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4A44C67" w14:textId="32F8CA66" w:rsidR="002E7422" w:rsidRDefault="00D605D7">
      <w:pPr>
        <w:spacing w:after="240" w:line="240" w:lineRule="auto"/>
        <w:rPr>
          <w:rFonts w:ascii="Helvetica Neue" w:eastAsia="Helvetica Neue" w:hAnsi="Helvetica Neue" w:cs="Helvetica Neue"/>
        </w:rPr>
      </w:pPr>
      <w:r>
        <w:rPr>
          <w:rFonts w:ascii="Helvetica Neue" w:eastAsia="Helvetica Neue" w:hAnsi="Helvetica Neue" w:cs="Helvetica Neue"/>
          <w:noProof/>
        </w:rPr>
        <w:drawing>
          <wp:anchor distT="0" distB="0" distL="114300" distR="114300" simplePos="0" relativeHeight="251678720" behindDoc="0" locked="0" layoutInCell="1" allowOverlap="1" wp14:anchorId="7B854279" wp14:editId="01F4897C">
            <wp:simplePos x="0" y="0"/>
            <wp:positionH relativeFrom="column">
              <wp:posOffset>4877</wp:posOffset>
            </wp:positionH>
            <wp:positionV relativeFrom="paragraph">
              <wp:posOffset>-4445</wp:posOffset>
            </wp:positionV>
            <wp:extent cx="5943600" cy="1115060"/>
            <wp:effectExtent l="0" t="0" r="0" b="2540"/>
            <wp:wrapNone/>
            <wp:docPr id="176345909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459099" name="Picture 1763459099"/>
                    <pic:cNvPicPr/>
                  </pic:nvPicPr>
                  <pic:blipFill>
                    <a:blip r:embed="rId8">
                      <a:extLst>
                        <a:ext uri="{28A0092B-C50C-407E-A947-70E740481C1C}">
                          <a14:useLocalDpi xmlns:a14="http://schemas.microsoft.com/office/drawing/2010/main" val="0"/>
                        </a:ext>
                      </a:extLst>
                    </a:blip>
                    <a:stretch>
                      <a:fillRect/>
                    </a:stretch>
                  </pic:blipFill>
                  <pic:spPr>
                    <a:xfrm>
                      <a:off x="0" y="0"/>
                      <a:ext cx="5943600" cy="1115060"/>
                    </a:xfrm>
                    <a:prstGeom prst="rect">
                      <a:avLst/>
                    </a:prstGeom>
                  </pic:spPr>
                </pic:pic>
              </a:graphicData>
            </a:graphic>
          </wp:anchor>
        </w:drawing>
      </w:r>
    </w:p>
    <w:p w14:paraId="1C10B8DA" w14:textId="77777777" w:rsidR="00D605D7" w:rsidRDefault="00D605D7">
      <w:pPr>
        <w:spacing w:after="240" w:line="240" w:lineRule="auto"/>
        <w:rPr>
          <w:rFonts w:ascii="Helvetica Neue" w:eastAsia="Helvetica Neue" w:hAnsi="Helvetica Neue" w:cs="Helvetica Neue"/>
        </w:rPr>
      </w:pPr>
    </w:p>
    <w:p w14:paraId="20071585" w14:textId="5E1050CE" w:rsidR="00D605D7" w:rsidRDefault="00D605D7">
      <w:pPr>
        <w:spacing w:after="240" w:line="240" w:lineRule="auto"/>
        <w:rPr>
          <w:rFonts w:ascii="Helvetica Neue" w:eastAsia="Helvetica Neue" w:hAnsi="Helvetica Neue" w:cs="Helvetica Neue"/>
        </w:rPr>
      </w:pPr>
    </w:p>
    <w:p w14:paraId="59DF4D33" w14:textId="77777777" w:rsidR="00D605D7" w:rsidRDefault="00D605D7">
      <w:pPr>
        <w:spacing w:after="240" w:line="240" w:lineRule="auto"/>
        <w:rPr>
          <w:rFonts w:ascii="Helvetica Neue" w:eastAsia="Helvetica Neue" w:hAnsi="Helvetica Neue" w:cs="Helvetica Neue"/>
        </w:rPr>
      </w:pPr>
    </w:p>
    <w:p w14:paraId="0E13FEBC" w14:textId="5AE76AEA" w:rsidR="002E7422" w:rsidRPr="00A02C70" w:rsidRDefault="00000000">
      <w:pPr>
        <w:pStyle w:val="Title"/>
        <w:jc w:val="center"/>
        <w:rPr>
          <w:rFonts w:eastAsia="Helvetica Neue" w:cs="Helvetica Neue"/>
        </w:rPr>
      </w:pPr>
      <w:r w:rsidRPr="00A02C70">
        <w:rPr>
          <w:rFonts w:eastAsia="Helvetica Neue" w:cs="Helvetica Neue"/>
        </w:rPr>
        <w:t xml:space="preserve">Task Title: </w:t>
      </w:r>
      <w:r w:rsidR="001D53B8">
        <w:rPr>
          <w:rFonts w:eastAsia="Helvetica Neue" w:cs="Helvetica Neue"/>
        </w:rPr>
        <w:t>Refund Policies for Community Classes</w:t>
      </w:r>
    </w:p>
    <w:p w14:paraId="30203AAE" w14:textId="77777777" w:rsidR="002E7422" w:rsidRPr="00A02C70" w:rsidRDefault="00000000">
      <w:pPr>
        <w:pStyle w:val="Heading1"/>
        <w:rPr>
          <w:rFonts w:eastAsia="Helvetica Neue" w:cs="Helvetica Neue"/>
        </w:rPr>
      </w:pPr>
      <w:r w:rsidRPr="00A02C70">
        <w:rPr>
          <w:rFonts w:eastAsia="Helvetica Neue" w:cs="Helvetica Neue"/>
        </w:rPr>
        <w:t>OALCF Cover Sheet – Practitioner Copy</w:t>
      </w:r>
    </w:p>
    <w:p w14:paraId="5F77EA85" w14:textId="77777777" w:rsidR="002E7422" w:rsidRDefault="002E7422">
      <w:pPr>
        <w:spacing w:after="240"/>
        <w:rPr>
          <w:rFonts w:ascii="Helvetica Neue" w:eastAsia="Helvetica Neue" w:hAnsi="Helvetica Neue" w:cs="Helvetica Neue"/>
        </w:rPr>
      </w:pPr>
    </w:p>
    <w:p w14:paraId="166CCAD5" w14:textId="02D05D89" w:rsidR="002E7422" w:rsidRPr="00C5661B" w:rsidRDefault="00C5661B">
      <w:pPr>
        <w:spacing w:after="240" w:line="240" w:lineRule="auto"/>
        <w:rPr>
          <w:rFonts w:eastAsia="Helvetica Neue" w:cs="Helvetica Neue"/>
          <w:b/>
        </w:rPr>
      </w:pPr>
      <w:r w:rsidRPr="00C5661B">
        <w:rPr>
          <w:rFonts w:eastAsia="Helvetica Neue" w:cs="Helvetica Neue"/>
          <w:b/>
        </w:rPr>
        <w:t>Learner Name:</w:t>
      </w:r>
      <w:r w:rsidR="000609C5">
        <w:rPr>
          <w:rFonts w:eastAsia="Helvetica Neue" w:cs="Helvetica Neue"/>
          <w:b/>
        </w:rPr>
        <w:t xml:space="preserve"> __________________________________________</w:t>
      </w:r>
      <w:r w:rsidRPr="00C5661B">
        <w:rPr>
          <w:rFonts w:eastAsia="Helvetica Neue" w:cs="Helvetica Neue"/>
          <w:b/>
        </w:rPr>
        <w:t xml:space="preserve">   </w:t>
      </w:r>
    </w:p>
    <w:p w14:paraId="66AE110A" w14:textId="2B74D8EA" w:rsidR="002E7422" w:rsidRPr="00C5661B" w:rsidRDefault="00C5661B">
      <w:pPr>
        <w:tabs>
          <w:tab w:val="left" w:pos="3456"/>
        </w:tabs>
        <w:spacing w:after="240" w:line="240" w:lineRule="auto"/>
        <w:rPr>
          <w:rFonts w:eastAsia="Helvetica Neue" w:cs="Helvetica Neue"/>
          <w:b/>
        </w:rPr>
      </w:pPr>
      <w:r w:rsidRPr="00C5661B">
        <w:rPr>
          <w:rFonts w:eastAsia="Helvetica Neue" w:cs="Helvetica Neue"/>
          <w:b/>
        </w:rPr>
        <w:t>Date Started:</w:t>
      </w:r>
      <w:r w:rsidR="000609C5">
        <w:rPr>
          <w:rFonts w:eastAsia="Helvetica Neue" w:cs="Helvetica Neue"/>
          <w:b/>
        </w:rPr>
        <w:t xml:space="preserve"> ___________________________________________</w:t>
      </w:r>
    </w:p>
    <w:p w14:paraId="3ED0874C" w14:textId="7A0FBF9E" w:rsidR="002E7422" w:rsidRPr="00C5661B" w:rsidRDefault="00C5661B" w:rsidP="000609C5">
      <w:pPr>
        <w:tabs>
          <w:tab w:val="right" w:pos="9360"/>
        </w:tabs>
        <w:spacing w:after="240" w:line="240" w:lineRule="auto"/>
        <w:rPr>
          <w:rFonts w:eastAsia="Helvetica Neue" w:cs="Helvetica Neue"/>
          <w:b/>
        </w:rPr>
      </w:pPr>
      <w:r w:rsidRPr="00C5661B">
        <w:rPr>
          <w:noProof/>
        </w:rPr>
        <mc:AlternateContent>
          <mc:Choice Requires="wps">
            <w:drawing>
              <wp:anchor distT="0" distB="0" distL="114300" distR="114300" simplePos="0" relativeHeight="251661312" behindDoc="0" locked="0" layoutInCell="1" hidden="0" allowOverlap="1" wp14:anchorId="1C2953DD" wp14:editId="1E739DAF">
                <wp:simplePos x="0" y="0"/>
                <wp:positionH relativeFrom="column">
                  <wp:posOffset>3367433</wp:posOffset>
                </wp:positionH>
                <wp:positionV relativeFrom="paragraph">
                  <wp:posOffset>317500</wp:posOffset>
                </wp:positionV>
                <wp:extent cx="231140" cy="231140"/>
                <wp:effectExtent l="0" t="0" r="16510" b="16510"/>
                <wp:wrapNone/>
                <wp:docPr id="1871138901" name="Rectangle 1871138901"/>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243F8D24"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1C2953DD" id="Rectangle 1871138901" o:spid="_x0000_s1026" style="position:absolute;margin-left:265.15pt;margin-top:25pt;width:18.2pt;height:18.2pt;z-index:25166131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" strokeweight="1pt">
                <v:stroke startarrowwidth="narrow" startarrowlength="short" endarrowwidth="narrow" endarrowlength="short"/>
                <v:textbox inset="2.53958mm,2.53958mm,2.53958mm,2.53958mm">
                  <w:txbxContent>
                    <w:p w14:paraId="243F8D24"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0288" behindDoc="0" locked="0" layoutInCell="1" hidden="0" allowOverlap="1" wp14:anchorId="6AE26BC1" wp14:editId="3E7F03B1">
                <wp:simplePos x="0" y="0"/>
                <wp:positionH relativeFrom="column">
                  <wp:posOffset>2507615</wp:posOffset>
                </wp:positionH>
                <wp:positionV relativeFrom="paragraph">
                  <wp:posOffset>330200</wp:posOffset>
                </wp:positionV>
                <wp:extent cx="231140" cy="231140"/>
                <wp:effectExtent l="0" t="0" r="16510" b="16510"/>
                <wp:wrapNone/>
                <wp:docPr id="1871138917" name="Rectangle 1871138917"/>
                <wp:cNvGraphicFramePr/>
                <a:graphic xmlns:a="http://schemas.openxmlformats.org/drawingml/2006/main">
                  <a:graphicData uri="http://schemas.microsoft.com/office/word/2010/wordprocessingShape">
                    <wps:wsp>
                      <wps:cNvSpPr/>
                      <wps:spPr>
                        <a:xfrm>
                          <a:off x="0" y="0"/>
                          <a:ext cx="231140" cy="231140"/>
                        </a:xfrm>
                        <a:prstGeom prst="rect">
                          <a:avLst/>
                        </a:prstGeom>
                        <a:solidFill>
                          <a:srgbClr val="FFFFFF"/>
                        </a:solidFill>
                        <a:ln w="12700" cap="flat" cmpd="sng">
                          <a:solidFill>
                            <a:srgbClr val="000000"/>
                          </a:solidFill>
                          <a:prstDash val="solid"/>
                          <a:miter lim="800000"/>
                          <a:headEnd type="none" w="sm" len="sm"/>
                          <a:tailEnd type="none" w="sm" len="sm"/>
                        </a:ln>
                      </wps:spPr>
                      <wps:txbx>
                        <w:txbxContent>
                          <w:p w14:paraId="1D483CB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AE26BC1" id="Rectangle 1871138917" o:spid="_x0000_s1027" style="position:absolute;margin-left:197.45pt;margin-top:26pt;width:18.2pt;height:18.2pt;z-index:25166028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" strokeweight="1pt">
                <v:stroke startarrowwidth="narrow" startarrowlength="short" endarrowwidth="narrow" endarrowlength="short"/>
                <v:textbox inset="2.53958mm,2.53958mm,2.53958mm,2.53958mm">
                  <w:txbxContent>
                    <w:p w14:paraId="1D483CBC" w14:textId="77777777" w:rsidR="002E7422" w:rsidRDefault="002E7422">
                      <w:pPr>
                        <w:spacing w:after="0" w:line="240" w:lineRule="auto"/>
                        <w:textDirection w:val="btLr"/>
                      </w:pPr>
                    </w:p>
                  </w:txbxContent>
                </v:textbox>
              </v:rect>
            </w:pict>
          </mc:Fallback>
        </mc:AlternateContent>
      </w:r>
      <w:r w:rsidRPr="00C5661B">
        <w:rPr>
          <w:rFonts w:eastAsia="Helvetica Neue" w:cs="Helvetica Neue"/>
          <w:b/>
        </w:rPr>
        <w:t xml:space="preserve">Date Completed: </w:t>
      </w:r>
      <w:r w:rsidR="000609C5">
        <w:rPr>
          <w:rFonts w:eastAsia="Helvetica Neue" w:cs="Helvetica Neue"/>
          <w:b/>
        </w:rPr>
        <w:t>_________________________________________</w:t>
      </w:r>
    </w:p>
    <w:tbl>
      <w:tblPr>
        <w:tblStyle w:val="a1"/>
        <w:tblpPr w:leftFromText="180" w:rightFromText="180" w:vertAnchor="text" w:tblpY="401"/>
        <w:tblW w:w="9350" w:type="dxa"/>
        <w:tblBorders>
          <w:top w:val="nil"/>
          <w:left w:val="nil"/>
          <w:bottom w:val="nil"/>
          <w:right w:val="nil"/>
          <w:insideH w:val="nil"/>
          <w:insideV w:val="nil"/>
        </w:tblBorders>
        <w:tblLayout w:type="fixed"/>
        <w:tblLook w:val="0400" w:firstRow="0" w:lastRow="0" w:firstColumn="0" w:lastColumn="0" w:noHBand="0" w:noVBand="1"/>
      </w:tblPr>
      <w:tblGrid>
        <w:gridCol w:w="3116"/>
        <w:gridCol w:w="3117"/>
        <w:gridCol w:w="3117"/>
      </w:tblGrid>
      <w:tr w:rsidR="002E7422" w:rsidRPr="00C5661B" w14:paraId="7B36078A" w14:textId="77777777">
        <w:trPr>
          <w:trHeight w:val="485"/>
        </w:trPr>
        <w:tc>
          <w:tcPr>
            <w:tcW w:w="3116" w:type="dxa"/>
          </w:tcPr>
          <w:p w14:paraId="60E34034" w14:textId="77777777" w:rsidR="002E7422" w:rsidRPr="00C5661B" w:rsidRDefault="00000000">
            <w:pPr>
              <w:spacing w:after="240"/>
              <w:ind w:hanging="104"/>
              <w:rPr>
                <w:rFonts w:eastAsia="Helvetica Neue" w:cs="Helvetica Neue"/>
                <w:b/>
              </w:rPr>
            </w:pPr>
            <w:r w:rsidRPr="00C5661B">
              <w:rPr>
                <w:rFonts w:eastAsia="Helvetica Neue" w:cs="Helvetica Neue"/>
                <w:b/>
              </w:rPr>
              <w:t>Goal Path:</w:t>
            </w:r>
          </w:p>
        </w:tc>
        <w:tc>
          <w:tcPr>
            <w:tcW w:w="3117" w:type="dxa"/>
          </w:tcPr>
          <w:p w14:paraId="092303AE" w14:textId="77777777" w:rsidR="002E7422" w:rsidRPr="00C5661B" w:rsidRDefault="00000000">
            <w:pPr>
              <w:spacing w:after="240"/>
              <w:rPr>
                <w:rFonts w:eastAsia="Helvetica Neue" w:cs="Helvetica Neue"/>
                <w:b/>
              </w:rPr>
            </w:pPr>
            <w:r w:rsidRPr="00C5661B">
              <w:rPr>
                <w:rFonts w:eastAsia="Helvetica Neue" w:cs="Helvetica Neue"/>
              </w:rPr>
              <w:t>Employment</w:t>
            </w:r>
          </w:p>
        </w:tc>
        <w:tc>
          <w:tcPr>
            <w:tcW w:w="3117" w:type="dxa"/>
          </w:tcPr>
          <w:p w14:paraId="1F50D632" w14:textId="77777777" w:rsidR="002E7422" w:rsidRPr="00C5661B" w:rsidRDefault="00000000">
            <w:pPr>
              <w:spacing w:after="240"/>
              <w:rPr>
                <w:rFonts w:eastAsia="Helvetica Neue" w:cs="Helvetica Neue"/>
                <w:b/>
              </w:rPr>
            </w:pPr>
            <w:r w:rsidRPr="00C5661B">
              <w:rPr>
                <w:rFonts w:eastAsia="Helvetica Neue" w:cs="Helvetica Neue"/>
              </w:rPr>
              <w:t>Apprenticeship</w:t>
            </w:r>
          </w:p>
        </w:tc>
      </w:tr>
      <w:tr w:rsidR="002E7422" w:rsidRPr="00C5661B" w14:paraId="41FAB830" w14:textId="77777777">
        <w:tc>
          <w:tcPr>
            <w:tcW w:w="3116" w:type="dxa"/>
          </w:tcPr>
          <w:p w14:paraId="62CC2EFE" w14:textId="77777777" w:rsidR="002E7422" w:rsidRPr="00C5661B" w:rsidRDefault="00000000">
            <w:pPr>
              <w:spacing w:after="240"/>
              <w:rPr>
                <w:rFonts w:eastAsia="Helvetica Neue" w:cs="Helvetica Neue"/>
                <w:b/>
              </w:rPr>
            </w:pPr>
            <w:r w:rsidRPr="00C5661B">
              <w:rPr>
                <w:rFonts w:eastAsia="Helvetica Neue" w:cs="Helvetica Neue"/>
              </w:rPr>
              <w:t>Secondary School</w:t>
            </w:r>
            <w:r w:rsidRPr="00C5661B">
              <w:rPr>
                <w:noProof/>
              </w:rPr>
              <mc:AlternateContent>
                <mc:Choice Requires="wps">
                  <w:drawing>
                    <wp:anchor distT="0" distB="0" distL="114300" distR="114300" simplePos="0" relativeHeight="251663360" behindDoc="0" locked="0" layoutInCell="1" hidden="0" allowOverlap="1" wp14:anchorId="61490252" wp14:editId="412DC8BF">
                      <wp:simplePos x="0" y="0"/>
                      <wp:positionH relativeFrom="column">
                        <wp:posOffset>3302000</wp:posOffset>
                      </wp:positionH>
                      <wp:positionV relativeFrom="paragraph">
                        <wp:posOffset>0</wp:posOffset>
                      </wp:positionV>
                      <wp:extent cx="231140" cy="231140"/>
                      <wp:effectExtent l="0" t="0" r="10160" b="10160"/>
                      <wp:wrapNone/>
                      <wp:docPr id="1871138905" name="Rectangle 187113890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378520C1"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61490252" id="Rectangle 1871138905" o:spid="_x0000_s1028" style="position:absolute;margin-left:260pt;margin-top:0;width:18.2pt;height:18.2pt;z-index:251663360;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Lyho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" filled="f" strokecolor="black [3200]" strokeweight="1pt">
                      <v:stroke startarrowwidth="narrow" startarrowlength="short" endarrowwidth="narrow" endarrowlength="short"/>
                      <v:textbox inset="2.53958mm,2.53958mm,2.53958mm,2.53958mm">
                        <w:txbxContent>
                          <w:p w14:paraId="378520C1"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4384" behindDoc="0" locked="0" layoutInCell="1" hidden="0" allowOverlap="1" wp14:anchorId="761FB154" wp14:editId="3D5CEF31">
                      <wp:simplePos x="0" y="0"/>
                      <wp:positionH relativeFrom="column">
                        <wp:posOffset>3302000</wp:posOffset>
                      </wp:positionH>
                      <wp:positionV relativeFrom="paragraph">
                        <wp:posOffset>-330199</wp:posOffset>
                      </wp:positionV>
                      <wp:extent cx="231140" cy="231140"/>
                      <wp:effectExtent l="0" t="0" r="10160" b="10160"/>
                      <wp:wrapNone/>
                      <wp:docPr id="1871138911" name="Rectangle 1871138911"/>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BD09E2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61FB154" id="Rectangle 1871138911" o:spid="_x0000_s1029" style="position:absolute;margin-left:260pt;margin-top:-26pt;width:18.2pt;height:18.2pt;z-index:25166438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WC5m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" fillcolor="#aeaaaa [2414]" strokecolor="black [3200]" strokeweight="1pt">
                      <v:stroke startarrowwidth="narrow" startarrowlength="short" endarrowwidth="narrow" endarrowlength="short"/>
                      <v:textbox inset="2.53958mm,2.53958mm,2.53958mm,2.53958mm">
                        <w:txbxContent>
                          <w:p w14:paraId="6BD09E2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5408" behindDoc="0" locked="0" layoutInCell="1" hidden="0" allowOverlap="1" wp14:anchorId="7244273A" wp14:editId="70C7D5AB">
                      <wp:simplePos x="0" y="0"/>
                      <wp:positionH relativeFrom="column">
                        <wp:posOffset>5156200</wp:posOffset>
                      </wp:positionH>
                      <wp:positionV relativeFrom="paragraph">
                        <wp:posOffset>0</wp:posOffset>
                      </wp:positionV>
                      <wp:extent cx="231140" cy="231140"/>
                      <wp:effectExtent l="0" t="0" r="10160" b="10160"/>
                      <wp:wrapNone/>
                      <wp:docPr id="1871138904" name="Rectangle 1871138904"/>
                      <wp:cNvGraphicFramePr/>
                      <a:graphic xmlns:a="http://schemas.openxmlformats.org/drawingml/2006/main">
                        <a:graphicData uri="http://schemas.microsoft.com/office/word/2010/wordprocessingShape">
                          <wps:wsp>
                            <wps:cNvSpPr/>
                            <wps:spPr>
                              <a:xfrm>
                                <a:off x="5243130" y="3677130"/>
                                <a:ext cx="205740" cy="205740"/>
                              </a:xfrm>
                              <a:prstGeom prst="rect">
                                <a:avLst/>
                              </a:prstGeom>
                              <a:solidFill>
                                <a:schemeClr val="bg2">
                                  <a:lumMod val="75000"/>
                                </a:schemeClr>
                              </a:solidFill>
                              <a:ln w="12700" cap="flat" cmpd="sng">
                                <a:solidFill>
                                  <a:schemeClr val="dk1"/>
                                </a:solidFill>
                                <a:prstDash val="solid"/>
                                <a:miter lim="800000"/>
                                <a:headEnd type="none" w="sm" len="sm"/>
                                <a:tailEnd type="none" w="sm" len="sm"/>
                              </a:ln>
                            </wps:spPr>
                            <wps:txbx>
                              <w:txbxContent>
                                <w:p w14:paraId="67458868"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244273A" id="Rectangle 1871138904" o:spid="_x0000_s1030" style="position:absolute;margin-left:406pt;margin-top:0;width:18.2pt;height:18.2pt;z-index:25166540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" fillcolor="#aeaaaa [2414]" strokecolor="black [3200]" strokeweight="1pt">
                      <v:stroke startarrowwidth="narrow" startarrowlength="short" endarrowwidth="narrow" endarrowlength="short"/>
                      <v:textbox inset="2.53958mm,2.53958mm,2.53958mm,2.53958mm">
                        <w:txbxContent>
                          <w:p w14:paraId="67458868"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6432" behindDoc="0" locked="0" layoutInCell="1" hidden="0" allowOverlap="1" wp14:anchorId="4A9DA5D6" wp14:editId="776EE6D7">
                      <wp:simplePos x="0" y="0"/>
                      <wp:positionH relativeFrom="column">
                        <wp:posOffset>5156200</wp:posOffset>
                      </wp:positionH>
                      <wp:positionV relativeFrom="paragraph">
                        <wp:posOffset>-330199</wp:posOffset>
                      </wp:positionV>
                      <wp:extent cx="231140" cy="231140"/>
                      <wp:effectExtent l="0" t="0" r="10160" b="10160"/>
                      <wp:wrapNone/>
                      <wp:docPr id="1871138915" name="Rectangle 1871138915"/>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12F7FDA6"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4A9DA5D6" id="Rectangle 1871138915" o:spid="_x0000_s1031" style="position:absolute;margin-left:406pt;margin-top:-26pt;width:18.2pt;height:18.2pt;z-index:25166643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y0Bw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" filled="f" strokecolor="black [3200]" strokeweight="1pt">
                      <v:stroke startarrowwidth="narrow" startarrowlength="short" endarrowwidth="narrow" endarrowlength="short"/>
                      <v:textbox inset="2.53958mm,2.53958mm,2.53958mm,2.53958mm">
                        <w:txbxContent>
                          <w:p w14:paraId="12F7FDA6"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67456" behindDoc="0" locked="0" layoutInCell="1" hidden="0" allowOverlap="1" wp14:anchorId="38613823" wp14:editId="7A69A00B">
                      <wp:simplePos x="0" y="0"/>
                      <wp:positionH relativeFrom="column">
                        <wp:posOffset>1460500</wp:posOffset>
                      </wp:positionH>
                      <wp:positionV relativeFrom="paragraph">
                        <wp:posOffset>0</wp:posOffset>
                      </wp:positionV>
                      <wp:extent cx="231140" cy="231140"/>
                      <wp:effectExtent l="0" t="0" r="10160" b="10160"/>
                      <wp:wrapNone/>
                      <wp:docPr id="1871138912" name="Rectangle 1871138912"/>
                      <wp:cNvGraphicFramePr/>
                      <a:graphic xmlns:a="http://schemas.openxmlformats.org/drawingml/2006/main">
                        <a:graphicData uri="http://schemas.microsoft.com/office/word/2010/wordprocessingShape">
                          <wps:wsp>
                            <wps:cNvSpPr/>
                            <wps:spPr>
                              <a:xfrm>
                                <a:off x="5243130" y="3677130"/>
                                <a:ext cx="205740" cy="205740"/>
                              </a:xfrm>
                              <a:prstGeom prst="rect">
                                <a:avLst/>
                              </a:prstGeom>
                              <a:noFill/>
                              <a:ln w="12700" cap="flat" cmpd="sng">
                                <a:solidFill>
                                  <a:schemeClr val="dk1"/>
                                </a:solidFill>
                                <a:prstDash val="solid"/>
                                <a:miter lim="800000"/>
                                <a:headEnd type="none" w="sm" len="sm"/>
                                <a:tailEnd type="none" w="sm" len="sm"/>
                              </a:ln>
                            </wps:spPr>
                            <wps:txbx>
                              <w:txbxContent>
                                <w:p w14:paraId="49ABD0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38613823" id="Rectangle 1871138912" o:spid="_x0000_s1032" style="position:absolute;margin-left:115pt;margin-top:0;width:18.2pt;height:18.2pt;z-index:25166745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" filled="f" strokecolor="black [3200]" strokeweight="1pt">
                      <v:stroke startarrowwidth="narrow" startarrowlength="short" endarrowwidth="narrow" endarrowlength="short"/>
                      <v:textbox inset="2.53958mm,2.53958mm,2.53958mm,2.53958mm">
                        <w:txbxContent>
                          <w:p w14:paraId="49ABD01F" w14:textId="77777777" w:rsidR="002E7422" w:rsidRDefault="002E7422">
                            <w:pPr>
                              <w:spacing w:after="0" w:line="240" w:lineRule="auto"/>
                              <w:textDirection w:val="btLr"/>
                            </w:pPr>
                          </w:p>
                        </w:txbxContent>
                      </v:textbox>
                    </v:rect>
                  </w:pict>
                </mc:Fallback>
              </mc:AlternateContent>
            </w:r>
          </w:p>
        </w:tc>
        <w:tc>
          <w:tcPr>
            <w:tcW w:w="3117" w:type="dxa"/>
          </w:tcPr>
          <w:p w14:paraId="4E33BBD6" w14:textId="77777777" w:rsidR="002E7422" w:rsidRPr="00C5661B" w:rsidRDefault="00000000">
            <w:pPr>
              <w:spacing w:after="240"/>
              <w:rPr>
                <w:rFonts w:eastAsia="Helvetica Neue" w:cs="Helvetica Neue"/>
                <w:b/>
              </w:rPr>
            </w:pPr>
            <w:r w:rsidRPr="00C5661B">
              <w:rPr>
                <w:rFonts w:eastAsia="Helvetica Neue" w:cs="Helvetica Neue"/>
              </w:rPr>
              <w:t>Post Secondary</w:t>
            </w:r>
          </w:p>
        </w:tc>
        <w:tc>
          <w:tcPr>
            <w:tcW w:w="3117" w:type="dxa"/>
          </w:tcPr>
          <w:p w14:paraId="31B9DA5C" w14:textId="77777777" w:rsidR="002E7422" w:rsidRPr="00C5661B" w:rsidRDefault="00000000">
            <w:pPr>
              <w:spacing w:after="240"/>
              <w:rPr>
                <w:rFonts w:eastAsia="Helvetica Neue" w:cs="Helvetica Neue"/>
                <w:b/>
              </w:rPr>
            </w:pPr>
            <w:r w:rsidRPr="00C5661B">
              <w:rPr>
                <w:rFonts w:eastAsia="Helvetica Neue" w:cs="Helvetica Neue"/>
              </w:rPr>
              <w:t>Independence</w:t>
            </w:r>
          </w:p>
        </w:tc>
      </w:tr>
    </w:tbl>
    <w:p w14:paraId="4A78EF31" w14:textId="3B0828F4" w:rsidR="002E7422" w:rsidRPr="00C5661B" w:rsidRDefault="00000000">
      <w:pPr>
        <w:spacing w:after="240"/>
        <w:rPr>
          <w:rFonts w:eastAsia="Helvetica Neue" w:cs="Helvetica Neue"/>
        </w:rPr>
      </w:pPr>
      <w:r w:rsidRPr="00C5661B">
        <w:rPr>
          <w:rFonts w:eastAsia="Helvetica Neue" w:cs="Helvetica Neue"/>
          <w:b/>
        </w:rPr>
        <w:t xml:space="preserve">Successful Completion: </w:t>
      </w:r>
      <w:r w:rsidRPr="00C5661B">
        <w:rPr>
          <w:rFonts w:eastAsia="Helvetica Neue" w:cs="Helvetica Neue"/>
        </w:rPr>
        <w:t xml:space="preserve"> Yes </w:t>
      </w:r>
      <w:r w:rsidR="008E3131">
        <w:rPr>
          <w:rFonts w:eastAsia="Helvetica Neue" w:cs="Helvetica Neue"/>
        </w:rPr>
        <w:t xml:space="preserve"> </w:t>
      </w:r>
      <w:r w:rsidRPr="00C5661B">
        <w:rPr>
          <w:rFonts w:eastAsia="Helvetica Neue" w:cs="Helvetica Neue"/>
        </w:rPr>
        <w:t xml:space="preserve"> </w:t>
      </w:r>
      <w:r w:rsidRPr="00C5661B">
        <w:rPr>
          <w:rFonts w:eastAsia="Helvetica Neue" w:cs="Helvetica Neue"/>
        </w:rPr>
        <w:tab/>
        <w:t xml:space="preserve">     No </w:t>
      </w:r>
      <w:r w:rsidR="000609C5">
        <w:rPr>
          <w:rFonts w:eastAsia="Helvetica Neue" w:cs="Helvetica Neue"/>
        </w:rPr>
        <w:t xml:space="preserve"> </w:t>
      </w:r>
      <w:r w:rsidRPr="00C5661B">
        <w:rPr>
          <w:rFonts w:eastAsia="Helvetica Neue" w:cs="Helvetica Neue"/>
        </w:rPr>
        <w:t xml:space="preserve"> </w:t>
      </w:r>
    </w:p>
    <w:p w14:paraId="1C7CF7E8" w14:textId="77777777" w:rsidR="002E7422" w:rsidRPr="00C5661B" w:rsidRDefault="002E7422">
      <w:pPr>
        <w:spacing w:after="240" w:line="240" w:lineRule="auto"/>
        <w:rPr>
          <w:rFonts w:eastAsia="Helvetica Neue" w:cs="Helvetica Neue"/>
          <w:b/>
        </w:rPr>
      </w:pPr>
    </w:p>
    <w:p w14:paraId="013F2F3D" w14:textId="36180331" w:rsidR="002E7422" w:rsidRPr="00C5661B" w:rsidRDefault="00000000">
      <w:pPr>
        <w:spacing w:after="240" w:line="240" w:lineRule="auto"/>
        <w:rPr>
          <w:rFonts w:eastAsia="Helvetica Neue" w:cs="Helvetica Neue"/>
        </w:rPr>
      </w:pPr>
      <w:r w:rsidRPr="00C5661B">
        <w:rPr>
          <w:rFonts w:eastAsia="Helvetica Neue" w:cs="Helvetica Neue"/>
          <w:b/>
        </w:rPr>
        <w:t>Task Description:</w:t>
      </w:r>
      <w:r w:rsidRPr="00C5661B">
        <w:rPr>
          <w:rFonts w:eastAsia="Helvetica Neue" w:cs="Helvetica Neue"/>
        </w:rPr>
        <w:t xml:space="preserve"> </w:t>
      </w:r>
      <w:r w:rsidR="00403B67">
        <w:rPr>
          <w:rFonts w:eastAsia="Helvetica Neue" w:cs="Helvetica Neue"/>
        </w:rPr>
        <w:t xml:space="preserve"> The learner will review </w:t>
      </w:r>
      <w:r w:rsidR="001D53B8">
        <w:rPr>
          <w:rFonts w:eastAsia="Helvetica Neue" w:cs="Helvetica Neue"/>
        </w:rPr>
        <w:t xml:space="preserve">policies for recreation </w:t>
      </w:r>
      <w:r w:rsidR="00442FFC">
        <w:rPr>
          <w:rFonts w:eastAsia="Helvetica Neue" w:cs="Helvetica Neue"/>
        </w:rPr>
        <w:t>classes</w:t>
      </w:r>
      <w:r w:rsidR="001D53B8">
        <w:rPr>
          <w:rFonts w:eastAsia="Helvetica Neue" w:cs="Helvetica Neue"/>
        </w:rPr>
        <w:t xml:space="preserve"> a</w:t>
      </w:r>
      <w:r w:rsidR="009E3EC7">
        <w:rPr>
          <w:rFonts w:eastAsia="Helvetica Neue" w:cs="Helvetica Neue"/>
        </w:rPr>
        <w:t>nd</w:t>
      </w:r>
      <w:r w:rsidR="001D53B8">
        <w:rPr>
          <w:rFonts w:eastAsia="Helvetica Neue" w:cs="Helvetica Neue"/>
        </w:rPr>
        <w:t xml:space="preserve"> answer questions about class refunds.</w:t>
      </w:r>
    </w:p>
    <w:p w14:paraId="62BD3055" w14:textId="77777777" w:rsidR="002E7422" w:rsidRPr="00C5661B" w:rsidRDefault="00000000">
      <w:pPr>
        <w:spacing w:after="240" w:line="240" w:lineRule="auto"/>
        <w:rPr>
          <w:rFonts w:eastAsia="Helvetica Neue" w:cs="Helvetica Neue"/>
        </w:rPr>
      </w:pPr>
      <w:r w:rsidRPr="00C5661B">
        <w:rPr>
          <w:rFonts w:eastAsia="Helvetica Neue" w:cs="Helvetica Neue"/>
          <w:b/>
        </w:rPr>
        <w:br/>
        <w:t>Main Competency/Task Group/Level Indicator:</w:t>
      </w:r>
      <w:r w:rsidRPr="00C5661B">
        <w:rPr>
          <w:rFonts w:eastAsia="Helvetica Neue" w:cs="Helvetica Neue"/>
        </w:rPr>
        <w:t xml:space="preserve"> </w:t>
      </w:r>
    </w:p>
    <w:p w14:paraId="43164E44" w14:textId="44761686" w:rsidR="00320C5E" w:rsidRDefault="00320C5E" w:rsidP="00A42F90">
      <w:pPr>
        <w:numPr>
          <w:ilvl w:val="0"/>
          <w:numId w:val="2"/>
        </w:numPr>
        <w:pBdr>
          <w:top w:val="nil"/>
          <w:left w:val="nil"/>
          <w:bottom w:val="nil"/>
          <w:right w:val="nil"/>
          <w:between w:val="nil"/>
        </w:pBdr>
        <w:spacing w:after="0" w:line="240" w:lineRule="auto"/>
        <w:rPr>
          <w:rFonts w:eastAsia="Helvetica Neue" w:cs="Helvetica Neue"/>
          <w:color w:val="000000"/>
        </w:rPr>
      </w:pPr>
      <w:r>
        <w:rPr>
          <w:rFonts w:eastAsia="Helvetica Neue" w:cs="Helvetica Neue"/>
          <w:color w:val="000000"/>
        </w:rPr>
        <w:t>Find and Use Information</w:t>
      </w:r>
      <w:r w:rsidR="00C77159">
        <w:rPr>
          <w:rFonts w:eastAsia="Helvetica Neue" w:cs="Helvetica Neue"/>
          <w:color w:val="000000"/>
        </w:rPr>
        <w:t>/</w:t>
      </w:r>
      <w:r w:rsidR="00085717">
        <w:rPr>
          <w:rFonts w:eastAsia="Helvetica Neue" w:cs="Helvetica Neue"/>
          <w:color w:val="000000"/>
        </w:rPr>
        <w:t>Read continuous text/A1.</w:t>
      </w:r>
      <w:r w:rsidR="00BF27FB">
        <w:rPr>
          <w:rFonts w:eastAsia="Helvetica Neue" w:cs="Helvetica Neue"/>
          <w:color w:val="000000"/>
        </w:rPr>
        <w:t>2</w:t>
      </w:r>
    </w:p>
    <w:p w14:paraId="45CBEED2" w14:textId="78B7BE42" w:rsidR="002E7422" w:rsidRPr="00C5661B" w:rsidRDefault="004F130F">
      <w:pPr>
        <w:spacing w:after="240" w:line="240" w:lineRule="auto"/>
        <w:rPr>
          <w:rFonts w:eastAsia="Helvetica Neue" w:cs="Helvetica Neue"/>
          <w:b/>
        </w:rPr>
      </w:pPr>
      <w:r>
        <w:rPr>
          <w:rFonts w:eastAsia="Helvetica Neue" w:cs="Helvetica Neue"/>
          <w:b/>
        </w:rPr>
        <w:br/>
      </w:r>
      <w:r>
        <w:rPr>
          <w:rFonts w:eastAsia="Helvetica Neue" w:cs="Helvetica Neue"/>
          <w:b/>
        </w:rPr>
        <w:br/>
      </w:r>
      <w:r w:rsidRPr="00C5661B">
        <w:rPr>
          <w:rFonts w:eastAsia="Helvetica Neue" w:cs="Helvetica Neue"/>
          <w:b/>
        </w:rPr>
        <w:t>Materials Required:</w:t>
      </w:r>
    </w:p>
    <w:p w14:paraId="0138C1CC" w14:textId="5453542C" w:rsidR="00472DD4" w:rsidRPr="00320C5E" w:rsidRDefault="00320C5E"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Pen/pencil and paper and/or digital device</w:t>
      </w:r>
    </w:p>
    <w:p w14:paraId="3A9BAF84" w14:textId="4DA49778" w:rsidR="00320C5E" w:rsidRPr="00AA0D3F" w:rsidRDefault="00C77159" w:rsidP="00320C5E">
      <w:pPr>
        <w:numPr>
          <w:ilvl w:val="0"/>
          <w:numId w:val="3"/>
        </w:numPr>
        <w:pBdr>
          <w:top w:val="nil"/>
          <w:left w:val="nil"/>
          <w:bottom w:val="nil"/>
          <w:right w:val="nil"/>
          <w:between w:val="nil"/>
        </w:pBdr>
        <w:spacing w:after="0" w:line="276" w:lineRule="auto"/>
        <w:rPr>
          <w:rFonts w:eastAsia="Helvetica Neue" w:cs="Helvetica Neue"/>
          <w:b/>
          <w:color w:val="000000"/>
        </w:rPr>
      </w:pPr>
      <w:r>
        <w:rPr>
          <w:rFonts w:eastAsia="Helvetica Neue" w:cs="Helvetica Neue"/>
          <w:color w:val="000000"/>
        </w:rPr>
        <w:t>Computer</w:t>
      </w:r>
    </w:p>
    <w:p w14:paraId="1CAA04C3" w14:textId="77777777" w:rsidR="002E7422" w:rsidRPr="00C5661B" w:rsidRDefault="00000000">
      <w:pPr>
        <w:rPr>
          <w:rFonts w:eastAsia="Helvetica Neue" w:cs="Helvetica Neue"/>
          <w:color w:val="1F3864"/>
          <w:sz w:val="28"/>
          <w:szCs w:val="28"/>
        </w:rPr>
      </w:pPr>
      <w:r w:rsidRPr="00C5661B">
        <w:br w:type="page"/>
      </w:r>
    </w:p>
    <w:p w14:paraId="41856F9A" w14:textId="45A707A4" w:rsidR="002E7422" w:rsidRDefault="00000000" w:rsidP="00403B67">
      <w:pPr>
        <w:pStyle w:val="Heading1"/>
        <w:spacing w:after="240"/>
        <w:rPr>
          <w:rFonts w:eastAsia="Helvetica Neue" w:cs="Helvetica Neue"/>
        </w:rPr>
      </w:pPr>
      <w:r w:rsidRPr="00C5661B">
        <w:rPr>
          <w:rFonts w:eastAsia="Helvetica Neue" w:cs="Helvetica Neue"/>
        </w:rPr>
        <w:lastRenderedPageBreak/>
        <w:t>Learner Information</w:t>
      </w:r>
    </w:p>
    <w:p w14:paraId="78C5AF0D" w14:textId="04DEC558" w:rsidR="00C77159" w:rsidRDefault="001D53B8" w:rsidP="00C77159">
      <w:r>
        <w:t>Customer service representatives and other staff members may need to respond to questions about policies and procedures.  People who sign up for courses should also be aware of the circumstances under which they can cancel and receive a refund if they choose not to attend.</w:t>
      </w:r>
    </w:p>
    <w:p w14:paraId="1206024F" w14:textId="77777777" w:rsidR="001D53B8" w:rsidRDefault="001D53B8" w:rsidP="00C77159"/>
    <w:p w14:paraId="2D65F01B" w14:textId="77C13F06" w:rsidR="001D53B8" w:rsidRDefault="001D53B8" w:rsidP="00C77159">
      <w:r>
        <w:t xml:space="preserve">Go to the City of Hamilton’s website </w:t>
      </w:r>
      <w:r w:rsidR="005B3C94">
        <w:t>and scan the information about</w:t>
      </w:r>
      <w:r>
        <w:t xml:space="preserve"> refunds for recreation programs:</w:t>
      </w:r>
    </w:p>
    <w:p w14:paraId="4D72B4F5" w14:textId="286FC21D" w:rsidR="001D53B8" w:rsidRDefault="001D53B8" w:rsidP="00C77159">
      <w:hyperlink r:id="rId9" w:history="1">
        <w:r w:rsidRPr="009A54E1">
          <w:rPr>
            <w:rStyle w:val="Hyperlink"/>
          </w:rPr>
          <w:t>https://www.hamilton.ca/things-do/recreation/customer-service/recreation-refunds</w:t>
        </w:r>
      </w:hyperlink>
    </w:p>
    <w:p w14:paraId="49B98159" w14:textId="77777777" w:rsidR="001D53B8" w:rsidRPr="00C77159" w:rsidRDefault="001D53B8" w:rsidP="00C77159"/>
    <w:p w14:paraId="2F721426" w14:textId="77777777" w:rsidR="00403B67" w:rsidRDefault="00403B67" w:rsidP="00C77159"/>
    <w:p w14:paraId="1491449D" w14:textId="41C14B49" w:rsidR="00A2646B" w:rsidRPr="00472DD4" w:rsidRDefault="00C77159" w:rsidP="00C77159">
      <w:r>
        <w:br w:type="page"/>
      </w:r>
    </w:p>
    <w:p w14:paraId="1D9CBBB2" w14:textId="16905FBB" w:rsidR="00B276DD" w:rsidRPr="00CD0884" w:rsidRDefault="00000000" w:rsidP="00CD0884">
      <w:pPr>
        <w:pStyle w:val="Heading1"/>
        <w:spacing w:after="240"/>
        <w:rPr>
          <w:rFonts w:eastAsia="Helvetica Neue" w:cs="Helvetica Neue"/>
        </w:rPr>
      </w:pPr>
      <w:r w:rsidRPr="00C5661B">
        <w:rPr>
          <w:rFonts w:eastAsia="Helvetica Neue" w:cs="Helvetica Neue"/>
        </w:rPr>
        <w:lastRenderedPageBreak/>
        <w:t>Work Sheet</w:t>
      </w:r>
    </w:p>
    <w:p w14:paraId="12E53D0E" w14:textId="41A2879A" w:rsidR="001B3E3F" w:rsidRDefault="001B3E3F" w:rsidP="00403B67">
      <w:pPr>
        <w:rPr>
          <w:rFonts w:eastAsia="Helvetica Neue" w:cs="Helvetica Neue"/>
          <w:b/>
        </w:rPr>
      </w:pPr>
      <w:r>
        <w:rPr>
          <w:rFonts w:eastAsia="Helvetica Neue" w:cs="Helvetica Neue"/>
          <w:b/>
        </w:rPr>
        <w:t xml:space="preserve">Task 1:  A customer </w:t>
      </w:r>
      <w:r w:rsidR="005B3C94">
        <w:rPr>
          <w:rFonts w:eastAsia="Helvetica Neue" w:cs="Helvetica Neue"/>
          <w:b/>
        </w:rPr>
        <w:t>paid for a program with a</w:t>
      </w:r>
      <w:r>
        <w:rPr>
          <w:rFonts w:eastAsia="Helvetica Neue" w:cs="Helvetica Neue"/>
          <w:b/>
        </w:rPr>
        <w:t xml:space="preserve"> personal cheque</w:t>
      </w:r>
      <w:r w:rsidR="005B3C94">
        <w:rPr>
          <w:rFonts w:eastAsia="Helvetica Neue" w:cs="Helvetica Neue"/>
          <w:b/>
        </w:rPr>
        <w:t>.  This program is</w:t>
      </w:r>
      <w:r>
        <w:rPr>
          <w:rFonts w:eastAsia="Helvetica Neue" w:cs="Helvetica Neue"/>
          <w:b/>
        </w:rPr>
        <w:t xml:space="preserve"> fully refundable before the start date.  What may be deducted from the refund amount that is issued?</w:t>
      </w:r>
    </w:p>
    <w:p w14:paraId="1F9CEF32" w14:textId="6B5FF334" w:rsidR="001B3E3F" w:rsidRDefault="001B3E3F" w:rsidP="00403B67">
      <w:pPr>
        <w:rPr>
          <w:rFonts w:eastAsia="Helvetica Neue" w:cs="Helvetica Neue"/>
          <w:bCs/>
        </w:rPr>
      </w:pPr>
      <w:r>
        <w:rPr>
          <w:rFonts w:eastAsia="Helvetica Neue" w:cs="Helvetica Neue"/>
          <w:bCs/>
        </w:rPr>
        <w:t xml:space="preserve">Answer: </w:t>
      </w:r>
    </w:p>
    <w:p w14:paraId="4867F65B" w14:textId="77777777" w:rsidR="00CD696B" w:rsidRDefault="00CD696B" w:rsidP="00CD696B">
      <w:pPr>
        <w:spacing w:after="240"/>
        <w:rPr>
          <w:rFonts w:eastAsia="Helvetica Neue" w:cs="Helvetica Neue"/>
          <w:bCs/>
        </w:rPr>
      </w:pPr>
    </w:p>
    <w:p w14:paraId="7F2E6B36" w14:textId="77777777" w:rsidR="00212A59" w:rsidRDefault="00212A59" w:rsidP="00CD696B">
      <w:pPr>
        <w:spacing w:after="240"/>
        <w:rPr>
          <w:rFonts w:eastAsia="Helvetica Neue" w:cs="Helvetica Neue"/>
          <w:bCs/>
        </w:rPr>
      </w:pPr>
    </w:p>
    <w:p w14:paraId="259E687E" w14:textId="77777777" w:rsidR="00CD696B" w:rsidRDefault="00CD696B" w:rsidP="00CD696B">
      <w:pPr>
        <w:spacing w:after="240"/>
        <w:rPr>
          <w:rFonts w:eastAsia="Helvetica Neue" w:cs="Helvetica Neue"/>
          <w:bCs/>
        </w:rPr>
      </w:pPr>
    </w:p>
    <w:p w14:paraId="5762E815" w14:textId="77777777" w:rsidR="00CD696B" w:rsidRPr="006D1FA6" w:rsidRDefault="00CD696B" w:rsidP="00CD696B">
      <w:pPr>
        <w:spacing w:after="240"/>
        <w:rPr>
          <w:rFonts w:eastAsia="Helvetica Neue" w:cs="Helvetica Neue"/>
          <w:b/>
        </w:rPr>
      </w:pPr>
      <w:r>
        <w:rPr>
          <w:rFonts w:eastAsia="Helvetica Neue" w:cs="Helvetica Neue"/>
          <w:b/>
        </w:rPr>
        <w:t>______________________________________________________</w:t>
      </w:r>
    </w:p>
    <w:p w14:paraId="551AA754" w14:textId="77777777" w:rsidR="00C319A8" w:rsidRPr="00CD696B" w:rsidRDefault="001B3E3F" w:rsidP="00C319A8">
      <w:pPr>
        <w:rPr>
          <w:rFonts w:eastAsia="Helvetica Neue" w:cs="Helvetica Neue"/>
          <w:b/>
        </w:rPr>
      </w:pPr>
      <w:r w:rsidRPr="00CD696B">
        <w:rPr>
          <w:rFonts w:eastAsia="Helvetica Neue" w:cs="Helvetica Neue"/>
          <w:b/>
        </w:rPr>
        <w:t>Task 2:</w:t>
      </w:r>
      <w:r w:rsidR="00CD696B" w:rsidRPr="00CD696B">
        <w:rPr>
          <w:rFonts w:eastAsia="Helvetica Neue" w:cs="Helvetica Neue"/>
          <w:b/>
        </w:rPr>
        <w:t xml:space="preserve">  A customer purchased an annual membership.  After 7 months, they request a refund.  </w:t>
      </w:r>
      <w:r w:rsidR="00C319A8">
        <w:rPr>
          <w:rFonts w:eastAsia="Helvetica Neue" w:cs="Helvetica Neue"/>
          <w:b/>
        </w:rPr>
        <w:t>List any policies that explain refunds under this circumstance.</w:t>
      </w:r>
    </w:p>
    <w:p w14:paraId="1D1CC4E4" w14:textId="7A922ED5" w:rsidR="00CD696B" w:rsidRPr="001B3E3F" w:rsidRDefault="00CD696B" w:rsidP="00403B67">
      <w:pPr>
        <w:rPr>
          <w:rFonts w:eastAsia="Helvetica Neue" w:cs="Helvetica Neue"/>
          <w:bCs/>
        </w:rPr>
      </w:pPr>
      <w:r>
        <w:rPr>
          <w:rFonts w:eastAsia="Helvetica Neue" w:cs="Helvetica Neue"/>
          <w:bCs/>
        </w:rPr>
        <w:t xml:space="preserve">Answer: </w:t>
      </w:r>
    </w:p>
    <w:p w14:paraId="086E6478" w14:textId="77777777" w:rsidR="00CD696B" w:rsidRDefault="00CD696B" w:rsidP="00CD696B">
      <w:pPr>
        <w:spacing w:after="240"/>
        <w:rPr>
          <w:rFonts w:eastAsia="Helvetica Neue" w:cs="Helvetica Neue"/>
          <w:bCs/>
        </w:rPr>
      </w:pPr>
    </w:p>
    <w:p w14:paraId="0A928987" w14:textId="77777777" w:rsidR="00086A7E" w:rsidRDefault="00086A7E" w:rsidP="00CD696B">
      <w:pPr>
        <w:spacing w:after="240"/>
        <w:rPr>
          <w:rFonts w:eastAsia="Helvetica Neue" w:cs="Helvetica Neue"/>
          <w:bCs/>
        </w:rPr>
      </w:pPr>
    </w:p>
    <w:p w14:paraId="09A21D2D" w14:textId="77777777" w:rsidR="00212A59" w:rsidRDefault="00212A59" w:rsidP="00CD696B">
      <w:pPr>
        <w:spacing w:after="240"/>
        <w:rPr>
          <w:rFonts w:eastAsia="Helvetica Neue" w:cs="Helvetica Neue"/>
          <w:bCs/>
        </w:rPr>
      </w:pPr>
    </w:p>
    <w:p w14:paraId="3C47D5BB" w14:textId="77777777" w:rsidR="00CD696B" w:rsidRDefault="00CD696B" w:rsidP="00CD696B">
      <w:pPr>
        <w:spacing w:after="240"/>
        <w:rPr>
          <w:rFonts w:eastAsia="Helvetica Neue" w:cs="Helvetica Neue"/>
          <w:bCs/>
        </w:rPr>
      </w:pPr>
    </w:p>
    <w:p w14:paraId="0E110638" w14:textId="77777777" w:rsidR="00CD696B" w:rsidRPr="006D1FA6" w:rsidRDefault="00CD696B" w:rsidP="00CD696B">
      <w:pPr>
        <w:spacing w:after="240"/>
        <w:rPr>
          <w:rFonts w:eastAsia="Helvetica Neue" w:cs="Helvetica Neue"/>
          <w:b/>
        </w:rPr>
      </w:pPr>
      <w:r>
        <w:rPr>
          <w:rFonts w:eastAsia="Helvetica Neue" w:cs="Helvetica Neue"/>
          <w:b/>
        </w:rPr>
        <w:t>______________________________________________________</w:t>
      </w:r>
    </w:p>
    <w:p w14:paraId="126B0382" w14:textId="77777777" w:rsidR="00212A59" w:rsidRPr="00CD696B" w:rsidRDefault="001D53B8" w:rsidP="00212A59">
      <w:pPr>
        <w:rPr>
          <w:rFonts w:eastAsia="Helvetica Neue" w:cs="Helvetica Neue"/>
          <w:b/>
        </w:rPr>
      </w:pPr>
      <w:r>
        <w:rPr>
          <w:rFonts w:eastAsia="Helvetica Neue" w:cs="Helvetica Neue"/>
          <w:b/>
        </w:rPr>
        <w:t xml:space="preserve">Task </w:t>
      </w:r>
      <w:r w:rsidR="001B3E3F">
        <w:rPr>
          <w:rFonts w:eastAsia="Helvetica Neue" w:cs="Helvetica Neue"/>
          <w:b/>
        </w:rPr>
        <w:t>3</w:t>
      </w:r>
      <w:r>
        <w:rPr>
          <w:rFonts w:eastAsia="Helvetica Neue" w:cs="Helvetica Neue"/>
          <w:b/>
        </w:rPr>
        <w:t xml:space="preserve">:  </w:t>
      </w:r>
      <w:r w:rsidR="00085717">
        <w:rPr>
          <w:rFonts w:eastAsia="Helvetica Neue" w:cs="Helvetica Neue"/>
          <w:b/>
        </w:rPr>
        <w:t xml:space="preserve">A customer used </w:t>
      </w:r>
      <w:r w:rsidR="00C319A8">
        <w:rPr>
          <w:rFonts w:eastAsia="Helvetica Neue" w:cs="Helvetica Neue"/>
          <w:b/>
        </w:rPr>
        <w:t>a</w:t>
      </w:r>
      <w:r w:rsidR="00085717">
        <w:rPr>
          <w:rFonts w:eastAsia="Helvetica Neue" w:cs="Helvetica Neue"/>
          <w:b/>
        </w:rPr>
        <w:t xml:space="preserve"> Visa card to pay for a drop-in gym session.  They no longer wish to attend.  </w:t>
      </w:r>
      <w:r w:rsidR="00212A59">
        <w:rPr>
          <w:rFonts w:eastAsia="Helvetica Neue" w:cs="Helvetica Neue"/>
          <w:b/>
        </w:rPr>
        <w:t>List any policies that explain refunds under this circumstance, including how the refund would be issued.</w:t>
      </w:r>
    </w:p>
    <w:p w14:paraId="4C21C86A" w14:textId="2E724195" w:rsidR="001D53B8" w:rsidRPr="001D53B8" w:rsidRDefault="001D53B8" w:rsidP="00403B67">
      <w:pPr>
        <w:rPr>
          <w:rFonts w:eastAsia="Helvetica Neue" w:cs="Helvetica Neue"/>
          <w:bCs/>
        </w:rPr>
      </w:pPr>
      <w:r>
        <w:rPr>
          <w:rFonts w:eastAsia="Helvetica Neue" w:cs="Helvetica Neue"/>
          <w:bCs/>
        </w:rPr>
        <w:t xml:space="preserve">Answer: </w:t>
      </w:r>
    </w:p>
    <w:p w14:paraId="38B5BD3A" w14:textId="77777777" w:rsidR="001D53B8" w:rsidRDefault="001D53B8" w:rsidP="001D53B8">
      <w:pPr>
        <w:spacing w:after="240"/>
        <w:rPr>
          <w:rFonts w:eastAsia="Helvetica Neue" w:cs="Helvetica Neue"/>
          <w:bCs/>
        </w:rPr>
      </w:pPr>
    </w:p>
    <w:p w14:paraId="378BD8A0" w14:textId="77777777" w:rsidR="00212A59" w:rsidRDefault="00212A59" w:rsidP="001D53B8">
      <w:pPr>
        <w:spacing w:after="240"/>
        <w:rPr>
          <w:rFonts w:eastAsia="Helvetica Neue" w:cs="Helvetica Neue"/>
          <w:bCs/>
        </w:rPr>
      </w:pPr>
    </w:p>
    <w:p w14:paraId="3366BC64" w14:textId="77777777" w:rsidR="00086A7E" w:rsidRDefault="00086A7E" w:rsidP="001D53B8">
      <w:pPr>
        <w:spacing w:after="240"/>
        <w:rPr>
          <w:rFonts w:eastAsia="Helvetica Neue" w:cs="Helvetica Neue"/>
          <w:bCs/>
        </w:rPr>
      </w:pPr>
    </w:p>
    <w:p w14:paraId="2F293988" w14:textId="77777777" w:rsidR="001D53B8" w:rsidRPr="006D1FA6" w:rsidRDefault="001D53B8" w:rsidP="001D53B8">
      <w:pPr>
        <w:spacing w:after="240"/>
        <w:rPr>
          <w:rFonts w:eastAsia="Helvetica Neue" w:cs="Helvetica Neue"/>
          <w:b/>
        </w:rPr>
      </w:pPr>
      <w:r>
        <w:rPr>
          <w:rFonts w:eastAsia="Helvetica Neue" w:cs="Helvetica Neue"/>
          <w:b/>
        </w:rPr>
        <w:t>______________________________________________________</w:t>
      </w:r>
    </w:p>
    <w:p w14:paraId="129D6627" w14:textId="77777777" w:rsidR="00615EAB" w:rsidRPr="00CD696B" w:rsidRDefault="00CD0884" w:rsidP="00615EAB">
      <w:pPr>
        <w:rPr>
          <w:rFonts w:eastAsia="Helvetica Neue" w:cs="Helvetica Neue"/>
          <w:b/>
        </w:rPr>
      </w:pPr>
      <w:r w:rsidRPr="006D1FA6">
        <w:rPr>
          <w:rFonts w:eastAsia="Helvetica Neue" w:cs="Helvetica Neue"/>
          <w:b/>
        </w:rPr>
        <w:lastRenderedPageBreak/>
        <w:t xml:space="preserve">Task </w:t>
      </w:r>
      <w:r w:rsidR="001B3E3F">
        <w:rPr>
          <w:rFonts w:eastAsia="Helvetica Neue" w:cs="Helvetica Neue"/>
          <w:b/>
        </w:rPr>
        <w:t>4</w:t>
      </w:r>
      <w:r w:rsidRPr="006D1FA6">
        <w:rPr>
          <w:rFonts w:eastAsia="Helvetica Neue" w:cs="Helvetica Neue"/>
          <w:b/>
        </w:rPr>
        <w:t xml:space="preserve">: </w:t>
      </w:r>
      <w:r w:rsidR="00403B67">
        <w:rPr>
          <w:rFonts w:eastAsia="Helvetica Neue" w:cs="Helvetica Neue"/>
          <w:b/>
        </w:rPr>
        <w:t xml:space="preserve"> </w:t>
      </w:r>
      <w:r w:rsidR="00085717">
        <w:rPr>
          <w:rFonts w:eastAsia="Helvetica Neue" w:cs="Helvetica Neue"/>
          <w:b/>
        </w:rPr>
        <w:t xml:space="preserve">A customer paid for a Bronze Cross course with a personal cheque.  They have attended the first class but do not want to attend any longer.  </w:t>
      </w:r>
      <w:r w:rsidR="00615EAB">
        <w:rPr>
          <w:rFonts w:eastAsia="Helvetica Neue" w:cs="Helvetica Neue"/>
          <w:b/>
        </w:rPr>
        <w:t>List any policies that explain refunds under this circumstance.</w:t>
      </w:r>
    </w:p>
    <w:p w14:paraId="45CC6B11" w14:textId="3B649DFD" w:rsidR="001D53B8" w:rsidRDefault="00CD0884" w:rsidP="00615EAB">
      <w:pPr>
        <w:rPr>
          <w:rFonts w:eastAsia="Helvetica Neue" w:cs="Helvetica Neue"/>
          <w:bCs/>
        </w:rPr>
      </w:pPr>
      <w:r>
        <w:rPr>
          <w:rFonts w:eastAsia="Helvetica Neue" w:cs="Helvetica Neue"/>
          <w:bCs/>
        </w:rPr>
        <w:t>Answer:</w:t>
      </w:r>
      <w:r w:rsidR="001D53B8">
        <w:rPr>
          <w:rFonts w:eastAsia="Helvetica Neue" w:cs="Helvetica Neue"/>
          <w:bCs/>
        </w:rPr>
        <w:t xml:space="preserve"> </w:t>
      </w:r>
    </w:p>
    <w:p w14:paraId="0B262D33" w14:textId="77777777" w:rsidR="00D2534F" w:rsidRDefault="00D2534F" w:rsidP="00CD0884">
      <w:pPr>
        <w:spacing w:after="240"/>
        <w:rPr>
          <w:rFonts w:eastAsia="Helvetica Neue" w:cs="Helvetica Neue"/>
          <w:bCs/>
        </w:rPr>
      </w:pPr>
    </w:p>
    <w:p w14:paraId="1C95D006" w14:textId="77777777" w:rsidR="00086A7E" w:rsidRDefault="00086A7E" w:rsidP="00CD0884">
      <w:pPr>
        <w:spacing w:after="240"/>
        <w:rPr>
          <w:rFonts w:eastAsia="Helvetica Neue" w:cs="Helvetica Neue"/>
          <w:bCs/>
        </w:rPr>
      </w:pPr>
    </w:p>
    <w:p w14:paraId="71C478ED" w14:textId="77777777" w:rsidR="00212A59" w:rsidRDefault="00212A59" w:rsidP="00CD0884">
      <w:pPr>
        <w:spacing w:after="240"/>
        <w:rPr>
          <w:rFonts w:eastAsia="Helvetica Neue" w:cs="Helvetica Neue"/>
          <w:bCs/>
        </w:rPr>
      </w:pPr>
    </w:p>
    <w:p w14:paraId="6A6616B9" w14:textId="77777777" w:rsidR="00CD696B" w:rsidRDefault="00CD696B" w:rsidP="00CD0884">
      <w:pPr>
        <w:spacing w:after="240"/>
        <w:rPr>
          <w:rFonts w:eastAsia="Helvetica Neue" w:cs="Helvetica Neue"/>
          <w:bCs/>
        </w:rPr>
      </w:pPr>
    </w:p>
    <w:p w14:paraId="5EAB0525" w14:textId="77777777" w:rsidR="00CD0884" w:rsidRPr="006D1FA6" w:rsidRDefault="00CD0884" w:rsidP="00CD0884">
      <w:pPr>
        <w:spacing w:after="240"/>
        <w:rPr>
          <w:rFonts w:eastAsia="Helvetica Neue" w:cs="Helvetica Neue"/>
          <w:b/>
        </w:rPr>
      </w:pPr>
      <w:r>
        <w:rPr>
          <w:rFonts w:eastAsia="Helvetica Neue" w:cs="Helvetica Neue"/>
          <w:b/>
        </w:rPr>
        <w:t>______________________________________________________</w:t>
      </w:r>
    </w:p>
    <w:p w14:paraId="518D44D3" w14:textId="3396260C" w:rsidR="003F498E" w:rsidRPr="00D2534F" w:rsidRDefault="00CD696B" w:rsidP="00CD696B">
      <w:pPr>
        <w:rPr>
          <w:rFonts w:eastAsia="Helvetica Neue" w:cs="Helvetica Neue"/>
          <w:b/>
        </w:rPr>
      </w:pPr>
      <w:r>
        <w:rPr>
          <w:rFonts w:eastAsia="Helvetica Neue" w:cs="Helvetica Neue"/>
          <w:b/>
        </w:rPr>
        <w:br w:type="page"/>
      </w:r>
    </w:p>
    <w:p w14:paraId="7C5689AC" w14:textId="223E7A92" w:rsidR="001D53B8" w:rsidRPr="00CD696B" w:rsidRDefault="00000000" w:rsidP="00CD696B">
      <w:pPr>
        <w:pStyle w:val="Heading1"/>
        <w:spacing w:after="240"/>
        <w:rPr>
          <w:rFonts w:eastAsia="Helvetica Neue" w:cs="Helvetica Neue"/>
        </w:rPr>
      </w:pPr>
      <w:r w:rsidRPr="00C5661B">
        <w:rPr>
          <w:rFonts w:eastAsia="Helvetica Neue" w:cs="Helvetica Neue"/>
        </w:rPr>
        <w:lastRenderedPageBreak/>
        <w:t>Answers</w:t>
      </w:r>
    </w:p>
    <w:p w14:paraId="7067AE11" w14:textId="77777777" w:rsidR="005B3C94" w:rsidRDefault="00CD696B" w:rsidP="005B3C94">
      <w:pPr>
        <w:rPr>
          <w:rFonts w:eastAsia="Helvetica Neue" w:cs="Helvetica Neue"/>
          <w:b/>
        </w:rPr>
      </w:pPr>
      <w:r>
        <w:rPr>
          <w:rFonts w:eastAsia="Helvetica Neue" w:cs="Helvetica Neue"/>
          <w:b/>
        </w:rPr>
        <w:t xml:space="preserve">Task 1:  </w:t>
      </w:r>
      <w:r w:rsidR="005B3C94">
        <w:rPr>
          <w:rFonts w:eastAsia="Helvetica Neue" w:cs="Helvetica Neue"/>
          <w:b/>
        </w:rPr>
        <w:t>A customer paid for a program with a personal cheque.  This program is fully refundable before the start date.  What may be deducted from the refund amount that is issued?</w:t>
      </w:r>
    </w:p>
    <w:p w14:paraId="32E51E83" w14:textId="548DB15E" w:rsidR="00CD696B" w:rsidRDefault="00CD696B" w:rsidP="00CD696B">
      <w:pPr>
        <w:rPr>
          <w:rFonts w:eastAsia="Helvetica Neue" w:cs="Helvetica Neue"/>
          <w:bCs/>
        </w:rPr>
      </w:pPr>
      <w:r>
        <w:rPr>
          <w:rFonts w:eastAsia="Helvetica Neue" w:cs="Helvetica Neue"/>
          <w:bCs/>
        </w:rPr>
        <w:t xml:space="preserve">Answer: </w:t>
      </w:r>
      <w:r w:rsidR="00615EAB">
        <w:rPr>
          <w:rFonts w:eastAsia="Helvetica Neue" w:cs="Helvetica Neue"/>
          <w:bCs/>
        </w:rPr>
        <w:t xml:space="preserve"> </w:t>
      </w:r>
      <w:r>
        <w:rPr>
          <w:rFonts w:eastAsia="Helvetica Neue" w:cs="Helvetica Neue"/>
          <w:bCs/>
        </w:rPr>
        <w:t>Refund cheques may be subject to an Administrative Processing Fee</w:t>
      </w:r>
      <w:r w:rsidR="00615EAB">
        <w:rPr>
          <w:rFonts w:eastAsia="Helvetica Neue" w:cs="Helvetica Neue"/>
          <w:bCs/>
        </w:rPr>
        <w:t>.</w:t>
      </w:r>
    </w:p>
    <w:p w14:paraId="3FE35735" w14:textId="77777777" w:rsidR="00CD696B" w:rsidRDefault="00CD696B" w:rsidP="00CD696B">
      <w:pPr>
        <w:rPr>
          <w:rFonts w:eastAsia="Helvetica Neue" w:cs="Helvetica Neue"/>
          <w:bCs/>
        </w:rPr>
      </w:pPr>
    </w:p>
    <w:p w14:paraId="0F956220" w14:textId="430CB1FE" w:rsidR="00CD696B" w:rsidRPr="00CD696B" w:rsidRDefault="00CD696B" w:rsidP="00CD696B">
      <w:pPr>
        <w:rPr>
          <w:rFonts w:eastAsia="Helvetica Neue" w:cs="Helvetica Neue"/>
          <w:b/>
        </w:rPr>
      </w:pPr>
      <w:r w:rsidRPr="00CD696B">
        <w:rPr>
          <w:rFonts w:eastAsia="Helvetica Neue" w:cs="Helvetica Neue"/>
          <w:b/>
        </w:rPr>
        <w:t xml:space="preserve">Task 2:  A customer purchased an annual membership.  After 7 months, they request a refund.  </w:t>
      </w:r>
      <w:r>
        <w:rPr>
          <w:rFonts w:eastAsia="Helvetica Neue" w:cs="Helvetica Neue"/>
          <w:b/>
        </w:rPr>
        <w:t xml:space="preserve">List </w:t>
      </w:r>
      <w:r w:rsidR="00C319A8">
        <w:rPr>
          <w:rFonts w:eastAsia="Helvetica Neue" w:cs="Helvetica Neue"/>
          <w:b/>
        </w:rPr>
        <w:t>any policies</w:t>
      </w:r>
      <w:r>
        <w:rPr>
          <w:rFonts w:eastAsia="Helvetica Neue" w:cs="Helvetica Neue"/>
          <w:b/>
        </w:rPr>
        <w:t xml:space="preserve"> that explain refunds under this circumstance.</w:t>
      </w:r>
    </w:p>
    <w:p w14:paraId="70E21F3E" w14:textId="25653C09" w:rsidR="00CD696B" w:rsidRPr="001B3E3F" w:rsidRDefault="00CD696B" w:rsidP="00CD696B">
      <w:pPr>
        <w:rPr>
          <w:rFonts w:eastAsia="Helvetica Neue" w:cs="Helvetica Neue"/>
          <w:bCs/>
        </w:rPr>
      </w:pPr>
      <w:r>
        <w:rPr>
          <w:rFonts w:eastAsia="Helvetica Neue" w:cs="Helvetica Neue"/>
          <w:bCs/>
        </w:rPr>
        <w:t xml:space="preserve">Answer: </w:t>
      </w:r>
      <w:r w:rsidR="00615EAB">
        <w:rPr>
          <w:rFonts w:eastAsia="Helvetica Neue" w:cs="Helvetica Neue"/>
          <w:bCs/>
        </w:rPr>
        <w:t xml:space="preserve"> </w:t>
      </w:r>
      <w:r>
        <w:rPr>
          <w:rFonts w:eastAsia="Helvetica Neue" w:cs="Helvetica Neue"/>
          <w:bCs/>
        </w:rPr>
        <w:t>This pass is non-refundable after six months.  The customer will not receive a refund.</w:t>
      </w:r>
    </w:p>
    <w:p w14:paraId="2513B9BD" w14:textId="77777777" w:rsidR="00CD696B" w:rsidRDefault="00CD696B" w:rsidP="00CD696B">
      <w:pPr>
        <w:rPr>
          <w:rFonts w:eastAsia="Helvetica Neue" w:cs="Helvetica Neue"/>
          <w:b/>
        </w:rPr>
      </w:pPr>
    </w:p>
    <w:p w14:paraId="679776F9" w14:textId="0D4B802A" w:rsidR="00C319A8" w:rsidRPr="00CD696B" w:rsidRDefault="00CD696B" w:rsidP="00C319A8">
      <w:pPr>
        <w:rPr>
          <w:rFonts w:eastAsia="Helvetica Neue" w:cs="Helvetica Neue"/>
          <w:b/>
        </w:rPr>
      </w:pPr>
      <w:r>
        <w:rPr>
          <w:rFonts w:eastAsia="Helvetica Neue" w:cs="Helvetica Neue"/>
          <w:b/>
        </w:rPr>
        <w:t xml:space="preserve">Task 3:  A customer used </w:t>
      </w:r>
      <w:r w:rsidR="00C319A8">
        <w:rPr>
          <w:rFonts w:eastAsia="Helvetica Neue" w:cs="Helvetica Neue"/>
          <w:b/>
        </w:rPr>
        <w:t>a</w:t>
      </w:r>
      <w:r>
        <w:rPr>
          <w:rFonts w:eastAsia="Helvetica Neue" w:cs="Helvetica Neue"/>
          <w:b/>
        </w:rPr>
        <w:t xml:space="preserve"> Visa card to pay for a drop-in gym session.  They no longer wish to attend.  </w:t>
      </w:r>
      <w:r w:rsidR="00C319A8">
        <w:rPr>
          <w:rFonts w:eastAsia="Helvetica Neue" w:cs="Helvetica Neue"/>
          <w:b/>
        </w:rPr>
        <w:t>List any policies that explain refunds under this circumstance</w:t>
      </w:r>
      <w:r w:rsidR="00212A59">
        <w:rPr>
          <w:rFonts w:eastAsia="Helvetica Neue" w:cs="Helvetica Neue"/>
          <w:b/>
        </w:rPr>
        <w:t>, including how the refund would be issued</w:t>
      </w:r>
      <w:r w:rsidR="00C319A8">
        <w:rPr>
          <w:rFonts w:eastAsia="Helvetica Neue" w:cs="Helvetica Neue"/>
          <w:b/>
        </w:rPr>
        <w:t>.</w:t>
      </w:r>
    </w:p>
    <w:p w14:paraId="4389B867" w14:textId="24807824" w:rsidR="00CD696B" w:rsidRPr="001D53B8" w:rsidRDefault="00CD696B" w:rsidP="00CD696B">
      <w:pPr>
        <w:rPr>
          <w:rFonts w:eastAsia="Helvetica Neue" w:cs="Helvetica Neue"/>
          <w:bCs/>
        </w:rPr>
      </w:pPr>
      <w:r>
        <w:rPr>
          <w:rFonts w:eastAsia="Helvetica Neue" w:cs="Helvetica Neue"/>
          <w:bCs/>
        </w:rPr>
        <w:t xml:space="preserve">Answer: </w:t>
      </w:r>
      <w:r w:rsidR="00615EAB">
        <w:rPr>
          <w:rFonts w:eastAsia="Helvetica Neue" w:cs="Helvetica Neue"/>
          <w:bCs/>
        </w:rPr>
        <w:t xml:space="preserve"> </w:t>
      </w:r>
      <w:r>
        <w:rPr>
          <w:rFonts w:eastAsia="Helvetica Neue" w:cs="Helvetica Neue"/>
          <w:bCs/>
        </w:rPr>
        <w:t>A refund would be issued to their Visa (original method of payment)</w:t>
      </w:r>
      <w:r w:rsidR="00C319A8">
        <w:rPr>
          <w:rFonts w:eastAsia="Helvetica Neue" w:cs="Helvetica Neue"/>
          <w:bCs/>
        </w:rPr>
        <w:t xml:space="preserve"> if eligible</w:t>
      </w:r>
      <w:r>
        <w:rPr>
          <w:rFonts w:eastAsia="Helvetica Neue" w:cs="Helvetica Neue"/>
          <w:bCs/>
        </w:rPr>
        <w:t>; however, drop-in gym sessions are non-refundable so the customer would not be refunded.</w:t>
      </w:r>
      <w:r w:rsidR="00212A59">
        <w:rPr>
          <w:rFonts w:eastAsia="Helvetica Neue" w:cs="Helvetica Neue"/>
          <w:bCs/>
        </w:rPr>
        <w:t xml:space="preserve"> </w:t>
      </w:r>
    </w:p>
    <w:p w14:paraId="7BA10594" w14:textId="77777777" w:rsidR="00CD696B" w:rsidRDefault="00CD696B" w:rsidP="00CD696B">
      <w:pPr>
        <w:rPr>
          <w:rFonts w:eastAsia="Helvetica Neue" w:cs="Helvetica Neue"/>
          <w:b/>
        </w:rPr>
      </w:pPr>
    </w:p>
    <w:p w14:paraId="77F5EB6D" w14:textId="77777777" w:rsidR="00615EAB" w:rsidRPr="00CD696B" w:rsidRDefault="00CD696B" w:rsidP="00615EAB">
      <w:pPr>
        <w:rPr>
          <w:rFonts w:eastAsia="Helvetica Neue" w:cs="Helvetica Neue"/>
          <w:b/>
        </w:rPr>
      </w:pPr>
      <w:r w:rsidRPr="006D1FA6">
        <w:rPr>
          <w:rFonts w:eastAsia="Helvetica Neue" w:cs="Helvetica Neue"/>
          <w:b/>
        </w:rPr>
        <w:t xml:space="preserve">Task </w:t>
      </w:r>
      <w:r>
        <w:rPr>
          <w:rFonts w:eastAsia="Helvetica Neue" w:cs="Helvetica Neue"/>
          <w:b/>
        </w:rPr>
        <w:t>4</w:t>
      </w:r>
      <w:r w:rsidRPr="006D1FA6">
        <w:rPr>
          <w:rFonts w:eastAsia="Helvetica Neue" w:cs="Helvetica Neue"/>
          <w:b/>
        </w:rPr>
        <w:t xml:space="preserve">: </w:t>
      </w:r>
      <w:r>
        <w:rPr>
          <w:rFonts w:eastAsia="Helvetica Neue" w:cs="Helvetica Neue"/>
          <w:b/>
        </w:rPr>
        <w:t xml:space="preserve"> A customer paid for a Bronze Cross course with a personal cheque.  They have attended the first class but do not want to attend any longer.  </w:t>
      </w:r>
      <w:r w:rsidR="00615EAB">
        <w:rPr>
          <w:rFonts w:eastAsia="Helvetica Neue" w:cs="Helvetica Neue"/>
          <w:b/>
        </w:rPr>
        <w:t>List any policies that explain refunds under this circumstance.</w:t>
      </w:r>
    </w:p>
    <w:p w14:paraId="2186CEA1" w14:textId="159D539E" w:rsidR="00CD696B" w:rsidRDefault="00CD696B" w:rsidP="00615EAB">
      <w:pPr>
        <w:rPr>
          <w:rFonts w:eastAsia="Helvetica Neue" w:cs="Helvetica Neue"/>
          <w:bCs/>
        </w:rPr>
      </w:pPr>
      <w:r>
        <w:rPr>
          <w:rFonts w:eastAsia="Helvetica Neue" w:cs="Helvetica Neue"/>
          <w:bCs/>
        </w:rPr>
        <w:t xml:space="preserve">Answer: </w:t>
      </w:r>
      <w:r w:rsidR="00615EAB">
        <w:rPr>
          <w:rFonts w:eastAsia="Helvetica Neue" w:cs="Helvetica Neue"/>
          <w:bCs/>
        </w:rPr>
        <w:t xml:space="preserve"> </w:t>
      </w:r>
      <w:r>
        <w:rPr>
          <w:rFonts w:eastAsia="Helvetica Neue" w:cs="Helvetica Neue"/>
          <w:bCs/>
        </w:rPr>
        <w:t xml:space="preserve">After the program has started, the program is non-refundable.  </w:t>
      </w:r>
      <w:r w:rsidR="009E3EC7">
        <w:rPr>
          <w:rFonts w:eastAsia="Helvetica Neue" w:cs="Helvetica Neue"/>
          <w:bCs/>
        </w:rPr>
        <w:t xml:space="preserve">Course materials and exam fees are non-refundable.  </w:t>
      </w:r>
      <w:r>
        <w:rPr>
          <w:rFonts w:eastAsia="Helvetica Neue" w:cs="Helvetica Neue"/>
          <w:bCs/>
        </w:rPr>
        <w:t xml:space="preserve">Refund requests require manager approval and </w:t>
      </w:r>
      <w:r w:rsidR="009E3EC7">
        <w:rPr>
          <w:rFonts w:eastAsia="Helvetica Neue" w:cs="Helvetica Neue"/>
          <w:bCs/>
        </w:rPr>
        <w:t>submissions of</w:t>
      </w:r>
      <w:r>
        <w:rPr>
          <w:rFonts w:eastAsia="Helvetica Neue" w:cs="Helvetica Neue"/>
          <w:bCs/>
        </w:rPr>
        <w:t xml:space="preserve"> the refund request form.  If approved, the refund will be prorated based on the number of classes remaining from the date the request was received.</w:t>
      </w:r>
      <w:r w:rsidR="00615EAB">
        <w:rPr>
          <w:rFonts w:eastAsia="Helvetica Neue" w:cs="Helvetica Neue"/>
          <w:bCs/>
        </w:rPr>
        <w:t xml:space="preserve">  Refunds issued for payments made by cheque will be refunded by cheques issued by the City of Hamilton and may be subject to an Administrative Processing Fee.</w:t>
      </w:r>
    </w:p>
    <w:p w14:paraId="6F8E9B8A" w14:textId="4CDFB75F" w:rsidR="00AA0D3F" w:rsidRPr="00AA0D3F" w:rsidRDefault="00AA0D3F" w:rsidP="00AA0D3F">
      <w:pPr>
        <w:rPr>
          <w:rFonts w:eastAsia="Helvetica Neue" w:cs="Helvetica Neue"/>
          <w:color w:val="1F3864" w:themeColor="accent1" w:themeShade="80"/>
          <w:sz w:val="28"/>
          <w:szCs w:val="32"/>
        </w:rPr>
      </w:pPr>
      <w:r>
        <w:rPr>
          <w:rFonts w:eastAsia="Helvetica Neue" w:cs="Helvetica Neue"/>
        </w:rPr>
        <w:br w:type="page"/>
      </w:r>
    </w:p>
    <w:p w14:paraId="2FEC4CE5" w14:textId="088E6CD2" w:rsidR="002E7422" w:rsidRPr="00C5661B" w:rsidRDefault="00000000">
      <w:pPr>
        <w:pStyle w:val="Heading1"/>
        <w:spacing w:after="240"/>
        <w:rPr>
          <w:rFonts w:eastAsia="Helvetica Neue" w:cs="Helvetica Neue"/>
        </w:rPr>
      </w:pPr>
      <w:r w:rsidRPr="00C5661B">
        <w:rPr>
          <w:rFonts w:eastAsia="Helvetica Neue" w:cs="Helvetica Neue"/>
        </w:rPr>
        <w:lastRenderedPageBreak/>
        <w:t>Performance Descriptors</w:t>
      </w:r>
    </w:p>
    <w:tbl>
      <w:tblPr>
        <w:tblStyle w:val="a2"/>
        <w:tblW w:w="935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985"/>
        <w:gridCol w:w="2979"/>
        <w:gridCol w:w="1434"/>
        <w:gridCol w:w="1976"/>
        <w:gridCol w:w="1976"/>
      </w:tblGrid>
      <w:tr w:rsidR="002E7422" w:rsidRPr="00C5661B" w14:paraId="46A097E5" w14:textId="77777777" w:rsidTr="000D314F">
        <w:trPr>
          <w:cantSplit/>
          <w:tblHeader/>
        </w:trPr>
        <w:tc>
          <w:tcPr>
            <w:tcW w:w="985" w:type="dxa"/>
            <w:shd w:val="clear" w:color="auto" w:fill="D9D9D9"/>
          </w:tcPr>
          <w:p w14:paraId="174EB5BA" w14:textId="77777777" w:rsidR="002E7422" w:rsidRPr="00C5661B" w:rsidRDefault="00000000">
            <w:pPr>
              <w:spacing w:after="240"/>
              <w:rPr>
                <w:rFonts w:eastAsia="Helvetica Neue" w:cs="Helvetica Neue"/>
              </w:rPr>
            </w:pPr>
            <w:r w:rsidRPr="00C5661B">
              <w:rPr>
                <w:rFonts w:eastAsia="Helvetica Neue" w:cs="Helvetica Neue"/>
              </w:rPr>
              <w:t>Levels</w:t>
            </w:r>
          </w:p>
        </w:tc>
        <w:tc>
          <w:tcPr>
            <w:tcW w:w="2979" w:type="dxa"/>
            <w:shd w:val="clear" w:color="auto" w:fill="D9D9D9"/>
          </w:tcPr>
          <w:p w14:paraId="419E4D74" w14:textId="5DE1B36B" w:rsidR="002E7422" w:rsidRPr="00C5661B" w:rsidRDefault="00086A7E">
            <w:pPr>
              <w:spacing w:after="240"/>
              <w:rPr>
                <w:rFonts w:eastAsia="Helvetica Neue" w:cs="Helvetica Neue"/>
              </w:rPr>
            </w:pPr>
            <w:r>
              <w:rPr>
                <w:rFonts w:eastAsia="Helvetica Neue" w:cs="Helvetica Neue"/>
              </w:rPr>
              <w:t>P</w:t>
            </w:r>
            <w:r w:rsidRPr="00C5661B">
              <w:rPr>
                <w:rFonts w:eastAsia="Helvetica Neue" w:cs="Helvetica Neue"/>
              </w:rPr>
              <w:t xml:space="preserve">erformance </w:t>
            </w:r>
            <w:r>
              <w:rPr>
                <w:rFonts w:eastAsia="Helvetica Neue" w:cs="Helvetica Neue"/>
              </w:rPr>
              <w:t>D</w:t>
            </w:r>
            <w:r w:rsidRPr="00C5661B">
              <w:rPr>
                <w:rFonts w:eastAsia="Helvetica Neue" w:cs="Helvetica Neue"/>
              </w:rPr>
              <w:t>escriptors</w:t>
            </w:r>
          </w:p>
        </w:tc>
        <w:tc>
          <w:tcPr>
            <w:tcW w:w="1434" w:type="dxa"/>
            <w:shd w:val="clear" w:color="auto" w:fill="D9D9D9"/>
          </w:tcPr>
          <w:p w14:paraId="710E2D69" w14:textId="77777777" w:rsidR="002E7422" w:rsidRPr="00C5661B" w:rsidRDefault="00000000">
            <w:pPr>
              <w:spacing w:after="240"/>
              <w:rPr>
                <w:rFonts w:eastAsia="Helvetica Neue" w:cs="Helvetica Neue"/>
              </w:rPr>
            </w:pPr>
            <w:r w:rsidRPr="00C5661B">
              <w:rPr>
                <w:rFonts w:eastAsia="Helvetica Neue" w:cs="Helvetica Neue"/>
              </w:rPr>
              <w:t>Needs Work</w:t>
            </w:r>
          </w:p>
        </w:tc>
        <w:tc>
          <w:tcPr>
            <w:tcW w:w="1976" w:type="dxa"/>
            <w:shd w:val="clear" w:color="auto" w:fill="D9D9D9"/>
          </w:tcPr>
          <w:p w14:paraId="47F0FFEB" w14:textId="77777777" w:rsidR="002E7422" w:rsidRPr="00C5661B" w:rsidRDefault="00000000">
            <w:pPr>
              <w:spacing w:after="240"/>
              <w:rPr>
                <w:rFonts w:eastAsia="Helvetica Neue" w:cs="Helvetica Neue"/>
              </w:rPr>
            </w:pPr>
            <w:r w:rsidRPr="00C5661B">
              <w:rPr>
                <w:rFonts w:eastAsia="Helvetica Neue" w:cs="Helvetica Neue"/>
              </w:rPr>
              <w:t>Completes task with support from practitioner</w:t>
            </w:r>
          </w:p>
        </w:tc>
        <w:tc>
          <w:tcPr>
            <w:tcW w:w="1976" w:type="dxa"/>
            <w:shd w:val="clear" w:color="auto" w:fill="D9D9D9"/>
          </w:tcPr>
          <w:p w14:paraId="0396AE12" w14:textId="77777777" w:rsidR="002E7422" w:rsidRPr="00C5661B" w:rsidRDefault="00000000">
            <w:pPr>
              <w:spacing w:after="240"/>
              <w:rPr>
                <w:rFonts w:eastAsia="Helvetica Neue" w:cs="Helvetica Neue"/>
              </w:rPr>
            </w:pPr>
            <w:r w:rsidRPr="00C5661B">
              <w:rPr>
                <w:rFonts w:eastAsia="Helvetica Neue" w:cs="Helvetica Neue"/>
              </w:rPr>
              <w:t>Completes task independently</w:t>
            </w:r>
          </w:p>
        </w:tc>
      </w:tr>
      <w:tr w:rsidR="002E7422" w:rsidRPr="00C5661B" w14:paraId="5CE43C24" w14:textId="77777777" w:rsidTr="000D314F">
        <w:tc>
          <w:tcPr>
            <w:tcW w:w="985" w:type="dxa"/>
          </w:tcPr>
          <w:p w14:paraId="19EFFE3E" w14:textId="06A068F6" w:rsidR="002E7422" w:rsidRPr="00C5661B" w:rsidRDefault="00086A7E" w:rsidP="00031B51">
            <w:pPr>
              <w:rPr>
                <w:rFonts w:eastAsia="Helvetica Neue" w:cs="Helvetica Neue"/>
              </w:rPr>
            </w:pPr>
            <w:r>
              <w:rPr>
                <w:rFonts w:eastAsia="Helvetica Neue" w:cs="Helvetica Neue"/>
              </w:rPr>
              <w:t>A1.</w:t>
            </w:r>
            <w:r w:rsidR="00BF27FB">
              <w:rPr>
                <w:rFonts w:eastAsia="Helvetica Neue" w:cs="Helvetica Neue"/>
              </w:rPr>
              <w:t>2</w:t>
            </w:r>
          </w:p>
        </w:tc>
        <w:tc>
          <w:tcPr>
            <w:tcW w:w="2979" w:type="dxa"/>
          </w:tcPr>
          <w:p w14:paraId="26F94008" w14:textId="0C65B646" w:rsidR="002E7422" w:rsidRPr="00C5661B" w:rsidRDefault="00BF27FB" w:rsidP="00031B51">
            <w:pPr>
              <w:rPr>
                <w:rFonts w:eastAsia="Helvetica Neue" w:cs="Helvetica Neue"/>
              </w:rPr>
            </w:pPr>
            <w:r>
              <w:rPr>
                <w:rFonts w:eastAsia="Helvetica Neue" w:cs="Helvetica Neue"/>
              </w:rPr>
              <w:t>makes connections between sentences and between paragraphs in a single text</w:t>
            </w:r>
          </w:p>
        </w:tc>
        <w:tc>
          <w:tcPr>
            <w:tcW w:w="1434" w:type="dxa"/>
          </w:tcPr>
          <w:p w14:paraId="431A2C87" w14:textId="77777777" w:rsidR="002E7422" w:rsidRPr="00C5661B" w:rsidRDefault="002E7422" w:rsidP="00031B51">
            <w:pPr>
              <w:rPr>
                <w:rFonts w:eastAsia="Helvetica Neue" w:cs="Helvetica Neue"/>
              </w:rPr>
            </w:pPr>
          </w:p>
        </w:tc>
        <w:tc>
          <w:tcPr>
            <w:tcW w:w="1976" w:type="dxa"/>
          </w:tcPr>
          <w:p w14:paraId="5E2B04AB" w14:textId="77777777" w:rsidR="002E7422" w:rsidRPr="00C5661B" w:rsidRDefault="002E7422" w:rsidP="00031B51">
            <w:pPr>
              <w:rPr>
                <w:rFonts w:eastAsia="Helvetica Neue" w:cs="Helvetica Neue"/>
              </w:rPr>
            </w:pPr>
          </w:p>
        </w:tc>
        <w:tc>
          <w:tcPr>
            <w:tcW w:w="1976" w:type="dxa"/>
          </w:tcPr>
          <w:p w14:paraId="335EF4DB" w14:textId="77777777" w:rsidR="002E7422" w:rsidRPr="00C5661B" w:rsidRDefault="002E7422" w:rsidP="00031B51">
            <w:pPr>
              <w:rPr>
                <w:rFonts w:eastAsia="Helvetica Neue" w:cs="Helvetica Neue"/>
              </w:rPr>
            </w:pPr>
          </w:p>
        </w:tc>
      </w:tr>
      <w:tr w:rsidR="002E7422" w:rsidRPr="00C5661B" w14:paraId="36D08141" w14:textId="77777777" w:rsidTr="000D314F">
        <w:tc>
          <w:tcPr>
            <w:tcW w:w="985" w:type="dxa"/>
          </w:tcPr>
          <w:p w14:paraId="3AE40EF7" w14:textId="35CA8DDE" w:rsidR="002E7422" w:rsidRPr="00C5661B" w:rsidRDefault="002E7422" w:rsidP="00031B51">
            <w:pPr>
              <w:rPr>
                <w:rFonts w:eastAsia="Helvetica Neue" w:cs="Helvetica Neue"/>
              </w:rPr>
            </w:pPr>
          </w:p>
        </w:tc>
        <w:tc>
          <w:tcPr>
            <w:tcW w:w="2979" w:type="dxa"/>
          </w:tcPr>
          <w:p w14:paraId="5A1EE40F" w14:textId="004693D9" w:rsidR="002E7422" w:rsidRPr="00C5661B" w:rsidRDefault="00BF27FB" w:rsidP="00031B51">
            <w:pPr>
              <w:rPr>
                <w:rFonts w:eastAsia="Helvetica Neue" w:cs="Helvetica Neue"/>
              </w:rPr>
            </w:pPr>
            <w:r>
              <w:rPr>
                <w:rFonts w:eastAsia="Helvetica Neue" w:cs="Helvetica Neue"/>
              </w:rPr>
              <w:t>scans text to locate information</w:t>
            </w:r>
          </w:p>
        </w:tc>
        <w:tc>
          <w:tcPr>
            <w:tcW w:w="1434" w:type="dxa"/>
          </w:tcPr>
          <w:p w14:paraId="6E1FF47B" w14:textId="77777777" w:rsidR="002E7422" w:rsidRPr="00C5661B" w:rsidRDefault="002E7422" w:rsidP="00031B51">
            <w:pPr>
              <w:rPr>
                <w:rFonts w:eastAsia="Helvetica Neue" w:cs="Helvetica Neue"/>
              </w:rPr>
            </w:pPr>
          </w:p>
        </w:tc>
        <w:tc>
          <w:tcPr>
            <w:tcW w:w="1976" w:type="dxa"/>
          </w:tcPr>
          <w:p w14:paraId="5AF2F523" w14:textId="77777777" w:rsidR="002E7422" w:rsidRPr="00C5661B" w:rsidRDefault="002E7422" w:rsidP="00031B51">
            <w:pPr>
              <w:rPr>
                <w:rFonts w:eastAsia="Helvetica Neue" w:cs="Helvetica Neue"/>
              </w:rPr>
            </w:pPr>
          </w:p>
        </w:tc>
        <w:tc>
          <w:tcPr>
            <w:tcW w:w="1976" w:type="dxa"/>
          </w:tcPr>
          <w:p w14:paraId="35B333A1" w14:textId="77777777" w:rsidR="002E7422" w:rsidRPr="00C5661B" w:rsidRDefault="002E7422" w:rsidP="00031B51">
            <w:pPr>
              <w:rPr>
                <w:rFonts w:eastAsia="Helvetica Neue" w:cs="Helvetica Neue"/>
              </w:rPr>
            </w:pPr>
          </w:p>
        </w:tc>
      </w:tr>
      <w:tr w:rsidR="002E7422" w:rsidRPr="00C5661B" w14:paraId="1845A198" w14:textId="77777777" w:rsidTr="000D314F">
        <w:tc>
          <w:tcPr>
            <w:tcW w:w="985" w:type="dxa"/>
          </w:tcPr>
          <w:p w14:paraId="77FB6550" w14:textId="2AC14F16" w:rsidR="002E7422" w:rsidRPr="00C5661B" w:rsidRDefault="002E7422" w:rsidP="00031B51">
            <w:pPr>
              <w:rPr>
                <w:rFonts w:eastAsia="Helvetica Neue" w:cs="Helvetica Neue"/>
              </w:rPr>
            </w:pPr>
          </w:p>
        </w:tc>
        <w:tc>
          <w:tcPr>
            <w:tcW w:w="2979" w:type="dxa"/>
          </w:tcPr>
          <w:p w14:paraId="026AB1F1" w14:textId="2D22E9C4" w:rsidR="002E7422" w:rsidRPr="00C5661B" w:rsidRDefault="00BF27FB" w:rsidP="00031B51">
            <w:pPr>
              <w:rPr>
                <w:rFonts w:eastAsia="Helvetica Neue" w:cs="Helvetica Neue"/>
              </w:rPr>
            </w:pPr>
            <w:r>
              <w:rPr>
                <w:rFonts w:eastAsia="Helvetica Neue" w:cs="Helvetica Neue"/>
              </w:rPr>
              <w:t>locates multiple pieces of information in simple texts</w:t>
            </w:r>
          </w:p>
        </w:tc>
        <w:tc>
          <w:tcPr>
            <w:tcW w:w="1434" w:type="dxa"/>
          </w:tcPr>
          <w:p w14:paraId="5239120A" w14:textId="77777777" w:rsidR="002E7422" w:rsidRPr="00C5661B" w:rsidRDefault="002E7422" w:rsidP="00031B51">
            <w:pPr>
              <w:rPr>
                <w:rFonts w:eastAsia="Helvetica Neue" w:cs="Helvetica Neue"/>
              </w:rPr>
            </w:pPr>
          </w:p>
        </w:tc>
        <w:tc>
          <w:tcPr>
            <w:tcW w:w="1976" w:type="dxa"/>
          </w:tcPr>
          <w:p w14:paraId="7275D8E8" w14:textId="77777777" w:rsidR="002E7422" w:rsidRPr="00C5661B" w:rsidRDefault="002E7422" w:rsidP="00031B51">
            <w:pPr>
              <w:rPr>
                <w:rFonts w:eastAsia="Helvetica Neue" w:cs="Helvetica Neue"/>
              </w:rPr>
            </w:pPr>
          </w:p>
        </w:tc>
        <w:tc>
          <w:tcPr>
            <w:tcW w:w="1976" w:type="dxa"/>
          </w:tcPr>
          <w:p w14:paraId="2E0F33DE" w14:textId="77777777" w:rsidR="002E7422" w:rsidRPr="00C5661B" w:rsidRDefault="002E7422" w:rsidP="00031B51">
            <w:pPr>
              <w:rPr>
                <w:rFonts w:eastAsia="Helvetica Neue" w:cs="Helvetica Neue"/>
              </w:rPr>
            </w:pPr>
          </w:p>
        </w:tc>
      </w:tr>
      <w:tr w:rsidR="002E7422" w:rsidRPr="00C5661B" w14:paraId="36CFB96C" w14:textId="77777777" w:rsidTr="000D314F">
        <w:tc>
          <w:tcPr>
            <w:tcW w:w="985" w:type="dxa"/>
          </w:tcPr>
          <w:p w14:paraId="425504CF" w14:textId="0FEE6D88" w:rsidR="002E7422" w:rsidRPr="00C5661B" w:rsidRDefault="002E7422" w:rsidP="00031B51">
            <w:pPr>
              <w:rPr>
                <w:rFonts w:eastAsia="Helvetica Neue" w:cs="Helvetica Neue"/>
              </w:rPr>
            </w:pPr>
          </w:p>
        </w:tc>
        <w:tc>
          <w:tcPr>
            <w:tcW w:w="2979" w:type="dxa"/>
          </w:tcPr>
          <w:p w14:paraId="52A642B4" w14:textId="490757AA" w:rsidR="002E7422" w:rsidRPr="00C5661B" w:rsidRDefault="00BF27FB" w:rsidP="00031B51">
            <w:pPr>
              <w:rPr>
                <w:rFonts w:eastAsia="Helvetica Neue" w:cs="Helvetica Neue"/>
              </w:rPr>
            </w:pPr>
            <w:r>
              <w:rPr>
                <w:rFonts w:eastAsia="Helvetica Neue" w:cs="Helvetica Neue"/>
              </w:rPr>
              <w:t>reads more complex texts to locate a single piece of information</w:t>
            </w:r>
          </w:p>
        </w:tc>
        <w:tc>
          <w:tcPr>
            <w:tcW w:w="1434" w:type="dxa"/>
          </w:tcPr>
          <w:p w14:paraId="4F59D47F" w14:textId="77777777" w:rsidR="002E7422" w:rsidRPr="00C5661B" w:rsidRDefault="002E7422" w:rsidP="00031B51">
            <w:pPr>
              <w:rPr>
                <w:rFonts w:eastAsia="Helvetica Neue" w:cs="Helvetica Neue"/>
              </w:rPr>
            </w:pPr>
          </w:p>
        </w:tc>
        <w:tc>
          <w:tcPr>
            <w:tcW w:w="1976" w:type="dxa"/>
          </w:tcPr>
          <w:p w14:paraId="4439F590" w14:textId="77777777" w:rsidR="002E7422" w:rsidRPr="00C5661B" w:rsidRDefault="002E7422" w:rsidP="00031B51">
            <w:pPr>
              <w:rPr>
                <w:rFonts w:eastAsia="Helvetica Neue" w:cs="Helvetica Neue"/>
              </w:rPr>
            </w:pPr>
          </w:p>
        </w:tc>
        <w:tc>
          <w:tcPr>
            <w:tcW w:w="1976" w:type="dxa"/>
          </w:tcPr>
          <w:p w14:paraId="7E8E5E97" w14:textId="77777777" w:rsidR="002E7422" w:rsidRPr="00C5661B" w:rsidRDefault="002E7422" w:rsidP="00031B51">
            <w:pPr>
              <w:rPr>
                <w:rFonts w:eastAsia="Helvetica Neue" w:cs="Helvetica Neue"/>
              </w:rPr>
            </w:pPr>
          </w:p>
        </w:tc>
      </w:tr>
      <w:tr w:rsidR="000D314F" w:rsidRPr="00C5661B" w14:paraId="70F95CA4" w14:textId="77777777" w:rsidTr="000D314F">
        <w:tc>
          <w:tcPr>
            <w:tcW w:w="985" w:type="dxa"/>
          </w:tcPr>
          <w:p w14:paraId="45DB9713" w14:textId="77777777" w:rsidR="000D314F" w:rsidRPr="00C5661B" w:rsidRDefault="000D314F" w:rsidP="00031B51">
            <w:pPr>
              <w:rPr>
                <w:rFonts w:eastAsia="Helvetica Neue" w:cs="Helvetica Neue"/>
              </w:rPr>
            </w:pPr>
          </w:p>
        </w:tc>
        <w:tc>
          <w:tcPr>
            <w:tcW w:w="2979" w:type="dxa"/>
          </w:tcPr>
          <w:p w14:paraId="143F92FD" w14:textId="50F6310F" w:rsidR="000D314F" w:rsidRPr="00C5661B" w:rsidRDefault="00BF27FB" w:rsidP="00031B51">
            <w:pPr>
              <w:rPr>
                <w:rFonts w:eastAsia="Helvetica Neue" w:cs="Helvetica Neue"/>
              </w:rPr>
            </w:pPr>
            <w:r>
              <w:rPr>
                <w:rFonts w:eastAsia="Helvetica Neue" w:cs="Helvetica Neue"/>
              </w:rPr>
              <w:t>makes low-level inferences</w:t>
            </w:r>
            <w:r w:rsidR="00086A7E">
              <w:rPr>
                <w:rFonts w:eastAsia="Helvetica Neue" w:cs="Helvetica Neue"/>
              </w:rPr>
              <w:t xml:space="preserve"> </w:t>
            </w:r>
          </w:p>
        </w:tc>
        <w:tc>
          <w:tcPr>
            <w:tcW w:w="1434" w:type="dxa"/>
          </w:tcPr>
          <w:p w14:paraId="65F6BAA4" w14:textId="77777777" w:rsidR="000D314F" w:rsidRPr="00C5661B" w:rsidRDefault="000D314F" w:rsidP="00031B51">
            <w:pPr>
              <w:rPr>
                <w:rFonts w:eastAsia="Helvetica Neue" w:cs="Helvetica Neue"/>
              </w:rPr>
            </w:pPr>
          </w:p>
        </w:tc>
        <w:tc>
          <w:tcPr>
            <w:tcW w:w="1976" w:type="dxa"/>
          </w:tcPr>
          <w:p w14:paraId="45631166" w14:textId="77777777" w:rsidR="000D314F" w:rsidRPr="00C5661B" w:rsidRDefault="000D314F" w:rsidP="00031B51">
            <w:pPr>
              <w:rPr>
                <w:rFonts w:eastAsia="Helvetica Neue" w:cs="Helvetica Neue"/>
              </w:rPr>
            </w:pPr>
          </w:p>
        </w:tc>
        <w:tc>
          <w:tcPr>
            <w:tcW w:w="1976" w:type="dxa"/>
          </w:tcPr>
          <w:p w14:paraId="049F5E82" w14:textId="77777777" w:rsidR="000D314F" w:rsidRPr="00C5661B" w:rsidRDefault="000D314F" w:rsidP="00031B51">
            <w:pPr>
              <w:rPr>
                <w:rFonts w:eastAsia="Helvetica Neue" w:cs="Helvetica Neue"/>
              </w:rPr>
            </w:pPr>
          </w:p>
        </w:tc>
      </w:tr>
      <w:tr w:rsidR="000D314F" w:rsidRPr="00C5661B" w14:paraId="4FEB6843" w14:textId="77777777" w:rsidTr="000D314F">
        <w:tc>
          <w:tcPr>
            <w:tcW w:w="985" w:type="dxa"/>
          </w:tcPr>
          <w:p w14:paraId="7EFCE8E1" w14:textId="1D8BA329" w:rsidR="000D314F" w:rsidRPr="00C5661B" w:rsidRDefault="000D314F" w:rsidP="00031B51">
            <w:pPr>
              <w:rPr>
                <w:rFonts w:eastAsia="Helvetica Neue" w:cs="Helvetica Neue"/>
              </w:rPr>
            </w:pPr>
          </w:p>
        </w:tc>
        <w:tc>
          <w:tcPr>
            <w:tcW w:w="2979" w:type="dxa"/>
          </w:tcPr>
          <w:p w14:paraId="477EEF02" w14:textId="48959E27" w:rsidR="000D314F" w:rsidRPr="00C5661B" w:rsidRDefault="00086A7E" w:rsidP="00031B51">
            <w:pPr>
              <w:rPr>
                <w:rFonts w:eastAsia="Helvetica Neue" w:cs="Helvetica Neue"/>
              </w:rPr>
            </w:pPr>
            <w:r>
              <w:rPr>
                <w:rFonts w:eastAsia="Helvetica Neue" w:cs="Helvetica Neue"/>
              </w:rPr>
              <w:t xml:space="preserve">follows the main events of descriptive, narrative, </w:t>
            </w:r>
            <w:r w:rsidR="00BF27FB">
              <w:rPr>
                <w:rFonts w:eastAsia="Helvetica Neue" w:cs="Helvetica Neue"/>
              </w:rPr>
              <w:t xml:space="preserve">and </w:t>
            </w:r>
            <w:r>
              <w:rPr>
                <w:rFonts w:eastAsia="Helvetica Neue" w:cs="Helvetica Neue"/>
              </w:rPr>
              <w:t>informational texts</w:t>
            </w:r>
          </w:p>
        </w:tc>
        <w:tc>
          <w:tcPr>
            <w:tcW w:w="1434" w:type="dxa"/>
          </w:tcPr>
          <w:p w14:paraId="6BA3EF86" w14:textId="77777777" w:rsidR="000D314F" w:rsidRPr="00C5661B" w:rsidRDefault="000D314F" w:rsidP="00031B51">
            <w:pPr>
              <w:rPr>
                <w:rFonts w:eastAsia="Helvetica Neue" w:cs="Helvetica Neue"/>
              </w:rPr>
            </w:pPr>
          </w:p>
        </w:tc>
        <w:tc>
          <w:tcPr>
            <w:tcW w:w="1976" w:type="dxa"/>
          </w:tcPr>
          <w:p w14:paraId="0B28D2AE" w14:textId="77777777" w:rsidR="000D314F" w:rsidRPr="00C5661B" w:rsidRDefault="000D314F" w:rsidP="00031B51">
            <w:pPr>
              <w:rPr>
                <w:rFonts w:eastAsia="Helvetica Neue" w:cs="Helvetica Neue"/>
              </w:rPr>
            </w:pPr>
          </w:p>
        </w:tc>
        <w:tc>
          <w:tcPr>
            <w:tcW w:w="1976" w:type="dxa"/>
          </w:tcPr>
          <w:p w14:paraId="38271F60" w14:textId="77777777" w:rsidR="000D314F" w:rsidRPr="00C5661B" w:rsidRDefault="000D314F" w:rsidP="00031B51">
            <w:pPr>
              <w:rPr>
                <w:rFonts w:eastAsia="Helvetica Neue" w:cs="Helvetica Neue"/>
              </w:rPr>
            </w:pPr>
          </w:p>
        </w:tc>
      </w:tr>
      <w:tr w:rsidR="00031B51" w:rsidRPr="00C5661B" w14:paraId="61995152" w14:textId="77777777" w:rsidTr="000D314F">
        <w:tc>
          <w:tcPr>
            <w:tcW w:w="985" w:type="dxa"/>
          </w:tcPr>
          <w:p w14:paraId="241C10B8" w14:textId="77777777" w:rsidR="00031B51" w:rsidRPr="00C5661B" w:rsidRDefault="00031B51" w:rsidP="00031B51">
            <w:pPr>
              <w:rPr>
                <w:rFonts w:eastAsia="Helvetica Neue" w:cs="Helvetica Neue"/>
              </w:rPr>
            </w:pPr>
          </w:p>
        </w:tc>
        <w:tc>
          <w:tcPr>
            <w:tcW w:w="2979" w:type="dxa"/>
          </w:tcPr>
          <w:p w14:paraId="63BA18B7" w14:textId="3C1CB6BE" w:rsidR="00031B51" w:rsidRDefault="00086A7E" w:rsidP="00031B51">
            <w:r>
              <w:t>obtains information from detailed reading</w:t>
            </w:r>
          </w:p>
        </w:tc>
        <w:tc>
          <w:tcPr>
            <w:tcW w:w="1434" w:type="dxa"/>
          </w:tcPr>
          <w:p w14:paraId="75531552" w14:textId="77777777" w:rsidR="00031B51" w:rsidRPr="00C5661B" w:rsidRDefault="00031B51" w:rsidP="00031B51">
            <w:pPr>
              <w:rPr>
                <w:rFonts w:eastAsia="Helvetica Neue" w:cs="Helvetica Neue"/>
              </w:rPr>
            </w:pPr>
          </w:p>
        </w:tc>
        <w:tc>
          <w:tcPr>
            <w:tcW w:w="1976" w:type="dxa"/>
          </w:tcPr>
          <w:p w14:paraId="0F65D9C3" w14:textId="77777777" w:rsidR="00031B51" w:rsidRPr="00C5661B" w:rsidRDefault="00031B51" w:rsidP="00031B51">
            <w:pPr>
              <w:rPr>
                <w:rFonts w:eastAsia="Helvetica Neue" w:cs="Helvetica Neue"/>
              </w:rPr>
            </w:pPr>
          </w:p>
        </w:tc>
        <w:tc>
          <w:tcPr>
            <w:tcW w:w="1976" w:type="dxa"/>
          </w:tcPr>
          <w:p w14:paraId="515FC1C4" w14:textId="77777777" w:rsidR="00031B51" w:rsidRPr="00C5661B" w:rsidRDefault="00031B51" w:rsidP="00031B51">
            <w:pPr>
              <w:rPr>
                <w:rFonts w:eastAsia="Helvetica Neue" w:cs="Helvetica Neue"/>
              </w:rPr>
            </w:pPr>
          </w:p>
        </w:tc>
      </w:tr>
    </w:tbl>
    <w:bookmarkStart w:id="0" w:name="_heading=h.gjdgxs" w:colFirst="0" w:colLast="0"/>
    <w:bookmarkEnd w:id="0"/>
    <w:p w14:paraId="5A0933BB" w14:textId="3524BDC2" w:rsidR="002E7422" w:rsidRPr="00C5661B" w:rsidRDefault="00C5661B">
      <w:pPr>
        <w:spacing w:after="240"/>
        <w:rPr>
          <w:rFonts w:eastAsia="Helvetica Neue" w:cs="Helvetica Neue"/>
        </w:rPr>
      </w:pPr>
      <w:r w:rsidRPr="00C5661B">
        <w:rPr>
          <w:noProof/>
        </w:rPr>
        <mc:AlternateContent>
          <mc:Choice Requires="wps">
            <w:drawing>
              <wp:anchor distT="0" distB="0" distL="114300" distR="114300" simplePos="0" relativeHeight="251676672" behindDoc="0" locked="0" layoutInCell="1" hidden="0" allowOverlap="1" wp14:anchorId="7F49830F" wp14:editId="3D030A13">
                <wp:simplePos x="0" y="0"/>
                <wp:positionH relativeFrom="column">
                  <wp:posOffset>5268849</wp:posOffset>
                </wp:positionH>
                <wp:positionV relativeFrom="paragraph">
                  <wp:posOffset>352425</wp:posOffset>
                </wp:positionV>
                <wp:extent cx="231140" cy="231140"/>
                <wp:effectExtent l="0" t="0" r="16510" b="16510"/>
                <wp:wrapNone/>
                <wp:docPr id="1871138907" name="Rectangle 1871138907"/>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2D90E5AC"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7F49830F" id="Rectangle 1871138907" o:spid="_x0000_s1033" style="position:absolute;margin-left:414.85pt;margin-top:27.75pt;width:18.2pt;height:18.2pt;z-index:251676672;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2D90E5AC" w14:textId="77777777" w:rsidR="002E7422" w:rsidRDefault="002E7422">
                      <w:pPr>
                        <w:spacing w:after="0" w:line="240" w:lineRule="auto"/>
                        <w:textDirection w:val="btLr"/>
                      </w:pPr>
                    </w:p>
                  </w:txbxContent>
                </v:textbox>
              </v:rect>
            </w:pict>
          </mc:Fallback>
        </mc:AlternateContent>
      </w:r>
      <w:r w:rsidRPr="00C5661B">
        <w:rPr>
          <w:noProof/>
        </w:rPr>
        <mc:AlternateContent>
          <mc:Choice Requires="wps">
            <w:drawing>
              <wp:anchor distT="0" distB="0" distL="114300" distR="114300" simplePos="0" relativeHeight="251675648" behindDoc="0" locked="0" layoutInCell="1" hidden="0" allowOverlap="1" wp14:anchorId="0BAAB72A" wp14:editId="1D363F6E">
                <wp:simplePos x="0" y="0"/>
                <wp:positionH relativeFrom="column">
                  <wp:posOffset>3026664</wp:posOffset>
                </wp:positionH>
                <wp:positionV relativeFrom="paragraph">
                  <wp:posOffset>352425</wp:posOffset>
                </wp:positionV>
                <wp:extent cx="231140" cy="231140"/>
                <wp:effectExtent l="0" t="0" r="16510" b="16510"/>
                <wp:wrapNone/>
                <wp:docPr id="1871138914" name="Rectangle 1871138914"/>
                <wp:cNvGraphicFramePr/>
                <a:graphic xmlns:a="http://schemas.openxmlformats.org/drawingml/2006/main">
                  <a:graphicData uri="http://schemas.microsoft.com/office/word/2010/wordprocessingShape">
                    <wps:wsp>
                      <wps:cNvSpPr/>
                      <wps:spPr>
                        <a:xfrm>
                          <a:off x="0" y="0"/>
                          <a:ext cx="231140" cy="231140"/>
                        </a:xfrm>
                        <a:prstGeom prst="rect">
                          <a:avLst/>
                        </a:prstGeom>
                        <a:solidFill>
                          <a:schemeClr val="lt1"/>
                        </a:solidFill>
                        <a:ln w="12700" cap="flat" cmpd="sng">
                          <a:solidFill>
                            <a:schemeClr val="dk1"/>
                          </a:solidFill>
                          <a:prstDash val="solid"/>
                          <a:miter lim="800000"/>
                          <a:headEnd type="none" w="sm" len="sm"/>
                          <a:tailEnd type="none" w="sm" len="sm"/>
                        </a:ln>
                      </wps:spPr>
                      <wps:txbx>
                        <w:txbxContent>
                          <w:p w14:paraId="68C4F53D"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0BAAB72A" id="Rectangle 1871138914" o:spid="_x0000_s1034" style="position:absolute;margin-left:238.3pt;margin-top:27.75pt;width:18.2pt;height:18.2pt;z-index:251675648;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" fillcolor="white [3201]" strokecolor="black [3200]" strokeweight="1pt">
                <v:stroke startarrowwidth="narrow" startarrowlength="short" endarrowwidth="narrow" endarrowlength="short"/>
                <v:textbox inset="2.53958mm,2.53958mm,2.53958mm,2.53958mm">
                  <w:txbxContent>
                    <w:p w14:paraId="68C4F53D" w14:textId="77777777" w:rsidR="002E7422" w:rsidRDefault="002E7422">
                      <w:pPr>
                        <w:spacing w:after="0" w:line="240" w:lineRule="auto"/>
                        <w:textDirection w:val="btLr"/>
                      </w:pPr>
                    </w:p>
                  </w:txbxContent>
                </v:textbox>
              </v:rect>
            </w:pict>
          </mc:Fallback>
        </mc:AlternateContent>
      </w:r>
    </w:p>
    <w:p w14:paraId="2E12826C" w14:textId="42AAFFD1" w:rsidR="002E7422" w:rsidRPr="00C5661B" w:rsidRDefault="00000000">
      <w:pPr>
        <w:spacing w:after="240"/>
        <w:rPr>
          <w:rFonts w:eastAsia="Helvetica Neue" w:cs="Helvetica Neue"/>
        </w:rPr>
      </w:pPr>
      <w:r w:rsidRPr="00C5661B">
        <w:rPr>
          <w:rFonts w:eastAsia="Helvetica Neue" w:cs="Helvetica Neue"/>
        </w:rPr>
        <w:t xml:space="preserve">This task: Was successfully completed        Needs to be tried again  </w:t>
      </w:r>
    </w:p>
    <w:p w14:paraId="6DCCB081" w14:textId="77777777" w:rsidR="00D2534F" w:rsidRDefault="00D2534F">
      <w:pPr>
        <w:spacing w:after="240" w:line="240" w:lineRule="auto"/>
        <w:rPr>
          <w:rFonts w:eastAsia="Helvetica Neue" w:cs="Helvetica Neue"/>
        </w:rPr>
      </w:pPr>
    </w:p>
    <w:p w14:paraId="649F9F87" w14:textId="77777777" w:rsidR="00D2534F" w:rsidRDefault="00D2534F">
      <w:pPr>
        <w:spacing w:after="240" w:line="240" w:lineRule="auto"/>
        <w:rPr>
          <w:rFonts w:eastAsia="Helvetica Neue" w:cs="Helvetica Neue"/>
        </w:rPr>
      </w:pPr>
    </w:p>
    <w:p w14:paraId="48618009" w14:textId="77777777" w:rsidR="00086A7E" w:rsidRDefault="00086A7E">
      <w:pPr>
        <w:spacing w:after="240" w:line="240" w:lineRule="auto"/>
        <w:rPr>
          <w:rFonts w:eastAsia="Helvetica Neue" w:cs="Helvetica Neue"/>
        </w:rPr>
      </w:pPr>
    </w:p>
    <w:p w14:paraId="5BC4C03D" w14:textId="77777777" w:rsidR="00086A7E" w:rsidRDefault="00086A7E">
      <w:pPr>
        <w:spacing w:after="240" w:line="240" w:lineRule="auto"/>
        <w:rPr>
          <w:rFonts w:eastAsia="Helvetica Neue" w:cs="Helvetica Neue"/>
        </w:rPr>
      </w:pPr>
    </w:p>
    <w:p w14:paraId="46014BC6" w14:textId="77777777" w:rsidR="00086A7E" w:rsidRDefault="00086A7E">
      <w:pPr>
        <w:spacing w:after="240" w:line="240" w:lineRule="auto"/>
        <w:rPr>
          <w:rFonts w:eastAsia="Helvetica Neue" w:cs="Helvetica Neue"/>
        </w:rPr>
      </w:pPr>
    </w:p>
    <w:p w14:paraId="2A58C442" w14:textId="77777777" w:rsidR="00086A7E" w:rsidRDefault="00086A7E">
      <w:pPr>
        <w:spacing w:after="240" w:line="240" w:lineRule="auto"/>
        <w:rPr>
          <w:rFonts w:eastAsia="Helvetica Neue" w:cs="Helvetica Neue"/>
        </w:rPr>
      </w:pPr>
    </w:p>
    <w:p w14:paraId="103F10FF" w14:textId="77777777" w:rsidR="00BF27FB" w:rsidRDefault="00BF27FB">
      <w:pPr>
        <w:spacing w:after="240" w:line="240" w:lineRule="auto"/>
        <w:rPr>
          <w:rFonts w:eastAsia="Helvetica Neue" w:cs="Helvetica Neue"/>
        </w:rPr>
      </w:pPr>
    </w:p>
    <w:p w14:paraId="17223BE2" w14:textId="55B1C045" w:rsidR="002E7422" w:rsidRPr="00C5661B" w:rsidRDefault="00000000">
      <w:pPr>
        <w:spacing w:after="240" w:line="240" w:lineRule="auto"/>
        <w:rPr>
          <w:rFonts w:eastAsia="Helvetica Neue" w:cs="Helvetica Neue"/>
        </w:rPr>
      </w:pPr>
      <w:r w:rsidRPr="00C5661B">
        <w:rPr>
          <w:rFonts w:eastAsia="Helvetica Neue" w:cs="Helvetica Neue"/>
        </w:rPr>
        <w:lastRenderedPageBreak/>
        <w:t>Learner Comments:</w:t>
      </w:r>
      <w:r w:rsidRPr="00C5661B">
        <w:rPr>
          <w:noProof/>
        </w:rPr>
        <mc:AlternateContent>
          <mc:Choice Requires="wps">
            <w:drawing>
              <wp:anchor distT="0" distB="0" distL="114300" distR="114300" simplePos="0" relativeHeight="251677696" behindDoc="0" locked="0" layoutInCell="1" hidden="0" allowOverlap="1" wp14:anchorId="252E0537" wp14:editId="718ACF91">
                <wp:simplePos x="0" y="0"/>
                <wp:positionH relativeFrom="column">
                  <wp:posOffset>1</wp:posOffset>
                </wp:positionH>
                <wp:positionV relativeFrom="paragraph">
                  <wp:posOffset>203200</wp:posOffset>
                </wp:positionV>
                <wp:extent cx="6153150" cy="1672590"/>
                <wp:effectExtent l="0" t="0" r="0" b="0"/>
                <wp:wrapNone/>
                <wp:docPr id="1871138906" name="Rectangle 1871138906"/>
                <wp:cNvGraphicFramePr/>
                <a:graphic xmlns:a="http://schemas.openxmlformats.org/drawingml/2006/main">
                  <a:graphicData uri="http://schemas.microsoft.com/office/word/2010/wordprocessingShape">
                    <wps:wsp>
                      <wps:cNvSpPr/>
                      <wps:spPr>
                        <a:xfrm>
                          <a:off x="2288475" y="2962755"/>
                          <a:ext cx="6115050" cy="1634490"/>
                        </a:xfrm>
                        <a:prstGeom prst="rect">
                          <a:avLst/>
                        </a:prstGeom>
                        <a:solidFill>
                          <a:schemeClr val="lt1"/>
                        </a:solidFill>
                        <a:ln w="19050" cap="flat" cmpd="sng">
                          <a:solidFill>
                            <a:schemeClr val="dk1"/>
                          </a:solidFill>
                          <a:prstDash val="solid"/>
                          <a:miter lim="800000"/>
                          <a:headEnd type="none" w="sm" len="sm"/>
                          <a:tailEnd type="none" w="sm" len="sm"/>
                        </a:ln>
                      </wps:spPr>
                      <wps:txbx>
                        <w:txbxContent>
                          <w:p w14:paraId="4BFE8E1F" w14:textId="77777777" w:rsidR="002E7422" w:rsidRDefault="002E7422">
                            <w:pPr>
                              <w:spacing w:after="0" w:line="240" w:lineRule="auto"/>
                              <w:textDirection w:val="btLr"/>
                            </w:pPr>
                          </w:p>
                        </w:txbxContent>
                      </wps:txbx>
                      <wps:bodyPr spcFirstLastPara="1" wrap="square" lIns="91425" tIns="91425" rIns="91425" bIns="91425" anchor="ctr" anchorCtr="0">
                        <a:noAutofit/>
                      </wps:bodyPr>
                    </wps:wsp>
                  </a:graphicData>
                </a:graphic>
              </wp:anchor>
            </w:drawing>
          </mc:Choice>
          <mc:Fallback>
            <w:pict>
              <v:rect w14:anchorId="252E0537" id="Rectangle 1871138906" o:spid="_x0000_s1035" style="position:absolute;margin-left:0;margin-top:16pt;width:484.5pt;height:131.7pt;z-index:251677696;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" fillcolor="white [3201]" strokecolor="black [3200]" strokeweight="1.5pt">
                <v:stroke startarrowwidth="narrow" startarrowlength="short" endarrowwidth="narrow" endarrowlength="short"/>
                <v:textbox inset="2.53958mm,2.53958mm,2.53958mm,2.53958mm">
                  <w:txbxContent>
                    <w:p w14:paraId="4BFE8E1F" w14:textId="77777777" w:rsidR="002E7422" w:rsidRDefault="002E7422">
                      <w:pPr>
                        <w:spacing w:after="0" w:line="240" w:lineRule="auto"/>
                        <w:textDirection w:val="btLr"/>
                      </w:pPr>
                    </w:p>
                  </w:txbxContent>
                </v:textbox>
              </v:rect>
            </w:pict>
          </mc:Fallback>
        </mc:AlternateContent>
      </w:r>
    </w:p>
    <w:p w14:paraId="17600DFE" w14:textId="77777777" w:rsidR="002E7422" w:rsidRDefault="002E7422">
      <w:pPr>
        <w:spacing w:after="240" w:line="240" w:lineRule="auto"/>
        <w:rPr>
          <w:rFonts w:eastAsia="Helvetica Neue" w:cs="Helvetica Neue"/>
        </w:rPr>
      </w:pPr>
    </w:p>
    <w:p w14:paraId="5559CCAA" w14:textId="77777777" w:rsidR="003A2163" w:rsidRPr="00C5661B" w:rsidRDefault="003A2163">
      <w:pPr>
        <w:spacing w:after="240" w:line="240" w:lineRule="auto"/>
        <w:rPr>
          <w:rFonts w:eastAsia="Helvetica Neue" w:cs="Helvetica Neue"/>
        </w:rPr>
      </w:pPr>
    </w:p>
    <w:p w14:paraId="5B058849" w14:textId="77777777" w:rsidR="002E7422" w:rsidRPr="00C5661B" w:rsidRDefault="002E7422">
      <w:pPr>
        <w:spacing w:after="240" w:line="240" w:lineRule="auto"/>
        <w:rPr>
          <w:rFonts w:eastAsia="Helvetica Neue" w:cs="Helvetica Neue"/>
        </w:rPr>
      </w:pPr>
    </w:p>
    <w:p w14:paraId="03D8F2CA" w14:textId="77777777" w:rsidR="002E7422" w:rsidRPr="00C5661B" w:rsidRDefault="002E7422">
      <w:pPr>
        <w:spacing w:after="240" w:line="240" w:lineRule="auto"/>
        <w:rPr>
          <w:rFonts w:eastAsia="Helvetica Neue" w:cs="Helvetica Neue"/>
        </w:rPr>
      </w:pPr>
    </w:p>
    <w:p w14:paraId="34E6EAA7" w14:textId="77777777" w:rsidR="002E7422" w:rsidRPr="00C5661B" w:rsidRDefault="002E7422">
      <w:pPr>
        <w:spacing w:after="240" w:line="240" w:lineRule="auto"/>
        <w:rPr>
          <w:rFonts w:eastAsia="Helvetica Neue" w:cs="Helvetica Neue"/>
        </w:rPr>
      </w:pPr>
    </w:p>
    <w:p w14:paraId="53A26A37" w14:textId="1EA24CFE" w:rsidR="00717340" w:rsidRDefault="00717340">
      <w:pPr>
        <w:spacing w:after="240" w:line="240" w:lineRule="auto"/>
        <w:rPr>
          <w:rFonts w:eastAsia="Helvetica Neue" w:cs="Helvetica Neue"/>
        </w:rPr>
      </w:pPr>
      <w:r>
        <w:rPr>
          <w:rFonts w:eastAsia="Helvetica Neue" w:cs="Helvetica Neue"/>
        </w:rPr>
        <w:t>Instructor (print):</w:t>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r>
      <w:r>
        <w:rPr>
          <w:rFonts w:eastAsia="Helvetica Neue" w:cs="Helvetica Neue"/>
        </w:rPr>
        <w:tab/>
        <w:t>Learner (print):</w:t>
      </w:r>
    </w:p>
    <w:p w14:paraId="1897A01D" w14:textId="58512F41" w:rsidR="00717340" w:rsidRDefault="00717340">
      <w:pPr>
        <w:spacing w:after="240" w:line="240" w:lineRule="auto"/>
        <w:rPr>
          <w:rFonts w:eastAsia="Helvetica Neue" w:cs="Helvetica Neue"/>
          <w:b/>
          <w:bCs/>
        </w:rPr>
      </w:pPr>
      <w:r>
        <w:rPr>
          <w:rFonts w:eastAsia="Helvetica Neue" w:cs="Helvetica Neue"/>
          <w:b/>
          <w:bCs/>
        </w:rPr>
        <w:t>__________________                                         _________________</w:t>
      </w:r>
    </w:p>
    <w:p w14:paraId="7209BC3B" w14:textId="77777777" w:rsidR="00134134" w:rsidRPr="00134134" w:rsidRDefault="00134134">
      <w:pPr>
        <w:spacing w:after="240" w:line="240" w:lineRule="auto"/>
        <w:rPr>
          <w:rFonts w:eastAsia="Helvetica Neue" w:cs="Helvetica Neue"/>
        </w:rPr>
      </w:pPr>
    </w:p>
    <w:sectPr w:rsidR="00134134" w:rsidRPr="00134134">
      <w:headerReference w:type="default" r:id="rId10"/>
      <w:footerReference w:type="default" r:id="rId11"/>
      <w:pgSz w:w="12240" w:h="15840"/>
      <w:pgMar w:top="1440" w:right="1440" w:bottom="1440" w:left="1440" w:header="708" w:footer="708" w:gutter="0"/>
      <w:pgNumType w:start="1"/>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41C37059" w14:textId="77777777" w:rsidR="00AA7C27" w:rsidRDefault="00AA7C27">
      <w:pPr>
        <w:spacing w:after="0" w:line="240" w:lineRule="auto"/>
      </w:pPr>
      <w:r>
        <w:separator/>
      </w:r>
    </w:p>
  </w:endnote>
  <w:endnote w:type="continuationSeparator" w:id="0">
    <w:p w14:paraId="51CB95D0" w14:textId="77777777" w:rsidR="00AA7C27" w:rsidRDefault="00AA7C2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embedRegular r:id="rId1" w:fontKey="{4620CF28-AA48-174D-A575-D1CA4E269DB7}"/>
  </w:font>
  <w:font w:name="Times New Roman">
    <w:panose1 w:val="02020603050405020304"/>
    <w:charset w:val="00"/>
    <w:family w:val="roman"/>
    <w:pitch w:val="variable"/>
    <w:sig w:usb0="E0002EFF" w:usb1="C000785B" w:usb2="00000009" w:usb3="00000000" w:csb0="000001FF" w:csb1="00000000"/>
    <w:embedRegular r:id="rId2" w:fontKey="{4DD619D0-6DE1-B448-A37A-061DF91316AB}"/>
    <w:embedBold r:id="rId3" w:fontKey="{341FCE30-E837-4A4B-9F0A-EED3D65E73B3}"/>
  </w:font>
  <w:font w:name="Courier New">
    <w:panose1 w:val="02070309020205020404"/>
    <w:charset w:val="00"/>
    <w:family w:val="modern"/>
    <w:pitch w:val="fixed"/>
    <w:sig w:usb0="E0002EFF" w:usb1="C0007843" w:usb2="00000009" w:usb3="00000000" w:csb0="000001FF" w:csb1="00000000"/>
    <w:embedRegular r:id="rId4" w:fontKey="{A2AC5219-72B6-5A43-9764-6A8830FA06F4}"/>
  </w:font>
  <w:font w:name="Wingdings">
    <w:panose1 w:val="05000000000000000000"/>
    <w:charset w:val="4D"/>
    <w:family w:val="decorative"/>
    <w:pitch w:val="variable"/>
    <w:sig w:usb0="00000003" w:usb1="00000000" w:usb2="00000000" w:usb3="00000000" w:csb0="80000001" w:csb1="00000000"/>
    <w:embedRegular r:id="rId5" w:fontKey="{2D14843B-B262-FF43-AB4D-0DE5FAC961E5}"/>
  </w:font>
  <w:font w:name="Noto Sans Symbols">
    <w:altName w:val="Calibri"/>
    <w:panose1 w:val="020B0604020202020204"/>
    <w:charset w:val="00"/>
    <w:family w:val="auto"/>
    <w:pitch w:val="default"/>
  </w:font>
  <w:font w:name="Verdana">
    <w:panose1 w:val="020B0604030504040204"/>
    <w:charset w:val="00"/>
    <w:family w:val="swiss"/>
    <w:pitch w:val="variable"/>
    <w:sig w:usb0="A10006FF" w:usb1="4000205B" w:usb2="00000010" w:usb3="00000000" w:csb0="0000019F" w:csb1="00000000"/>
    <w:embedRegular r:id="rId7" w:fontKey="{BCF3F99B-0338-7940-9F85-B7D82DDBC3F1}"/>
    <w:embedBold r:id="rId8" w:fontKey="{3DADA349-3483-2E4B-83AB-51ABE6C49FDB}"/>
  </w:font>
  <w:font w:name="Georgia">
    <w:altName w:val="Georgia"/>
    <w:panose1 w:val="02040502050405020303"/>
    <w:charset w:val="00"/>
    <w:family w:val="roman"/>
    <w:pitch w:val="variable"/>
    <w:sig w:usb0="00000287" w:usb1="00000000" w:usb2="00000000" w:usb3="00000000" w:csb0="0000009F" w:csb1="00000000"/>
    <w:embedRegular r:id="rId9" w:fontKey="{A8BE45B3-5AF0-D944-8814-F58700BED00B}"/>
    <w:embedItalic r:id="rId10" w:fontKey="{D324ABBD-1CB7-2345-877E-B1E678E8AE49}"/>
  </w:font>
  <w:font w:name="Helvetica Neue">
    <w:panose1 w:val="02000503000000020004"/>
    <w:charset w:val="00"/>
    <w:family w:val="auto"/>
    <w:pitch w:val="variable"/>
    <w:sig w:usb0="E50002FF" w:usb1="500079DB" w:usb2="00000010" w:usb3="00000000" w:csb0="00000001" w:csb1="00000000"/>
  </w:font>
  <w:font w:name="Calibri Light">
    <w:panose1 w:val="020F0302020204030204"/>
    <w:charset w:val="00"/>
    <w:family w:val="swiss"/>
    <w:pitch w:val="variable"/>
    <w:sig w:usb0="E4002EFF" w:usb1="C000247B" w:usb2="00000009" w:usb3="00000000" w:csb0="000001FF" w:csb1="00000000"/>
    <w:embedRegular r:id="rId13" w:fontKey="{C1D00DE3-04A0-8D4E-AE4B-DFB8A95ADDE5}"/>
  </w:font>
  <w:font w:name="Calibri">
    <w:panose1 w:val="020F0502020204030204"/>
    <w:charset w:val="00"/>
    <w:family w:val="swiss"/>
    <w:pitch w:val="variable"/>
    <w:sig w:usb0="E4002EFF" w:usb1="C200247B" w:usb2="00000009" w:usb3="00000000" w:csb0="000001FF" w:csb1="00000000"/>
    <w:embedRegular r:id="rId14" w:fontKey="{94771051-8B22-4C4D-98DB-F5E43DA3DE7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6454694B" w14:textId="77777777" w:rsidR="002E7422"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sidR="00C5661B">
      <w:rPr>
        <w:noProof/>
        <w:color w:val="000000"/>
      </w:rPr>
      <w:t>1</w:t>
    </w:r>
    <w:r>
      <w:rPr>
        <w:color w:val="000000"/>
      </w:rPr>
      <w:fldChar w:fldCharType="end"/>
    </w:r>
  </w:p>
  <w:p w14:paraId="15585B55" w14:textId="77777777" w:rsidR="002E7422" w:rsidRDefault="00000000">
    <w:pPr>
      <w:pBdr>
        <w:top w:val="nil"/>
        <w:left w:val="nil"/>
        <w:bottom w:val="nil"/>
        <w:right w:val="nil"/>
        <w:between w:val="nil"/>
      </w:pBdr>
      <w:tabs>
        <w:tab w:val="center" w:pos="4680"/>
        <w:tab w:val="right" w:pos="9360"/>
      </w:tabs>
      <w:spacing w:after="0" w:line="240" w:lineRule="auto"/>
      <w:rPr>
        <w:color w:val="000000"/>
      </w:rPr>
    </w:pPr>
    <w:r>
      <w:rPr>
        <w:color w:val="4C0000"/>
      </w:rPr>
      <w:t>Practitioner Copy</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2C8B0DB4" w14:textId="77777777" w:rsidR="00AA7C27" w:rsidRDefault="00AA7C27">
      <w:pPr>
        <w:spacing w:after="0" w:line="240" w:lineRule="auto"/>
      </w:pPr>
      <w:r>
        <w:separator/>
      </w:r>
    </w:p>
  </w:footnote>
  <w:footnote w:type="continuationSeparator" w:id="0">
    <w:p w14:paraId="369FC55D" w14:textId="77777777" w:rsidR="00AA7C27" w:rsidRDefault="00AA7C2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7EFE6C2" w14:textId="510D2B30" w:rsidR="002E7422" w:rsidRDefault="00000000">
    <w:pPr>
      <w:pBdr>
        <w:top w:val="nil"/>
        <w:left w:val="nil"/>
        <w:bottom w:val="nil"/>
        <w:right w:val="nil"/>
        <w:between w:val="nil"/>
      </w:pBdr>
      <w:tabs>
        <w:tab w:val="center" w:pos="4680"/>
        <w:tab w:val="right" w:pos="9360"/>
      </w:tabs>
      <w:spacing w:after="0" w:line="240" w:lineRule="auto"/>
      <w:rPr>
        <w:color w:val="4C0000"/>
      </w:rPr>
    </w:pPr>
    <w:r>
      <w:rPr>
        <w:color w:val="4C0000"/>
      </w:rPr>
      <w:t xml:space="preserve">Task Title: </w:t>
    </w:r>
    <w:r w:rsidR="001D53B8">
      <w:rPr>
        <w:color w:val="4C0000"/>
      </w:rPr>
      <w:t>RefundPolicies</w:t>
    </w:r>
    <w:r w:rsidR="005B3C94">
      <w:rPr>
        <w:color w:val="4C0000"/>
      </w:rPr>
      <w:t>For</w:t>
    </w:r>
    <w:r w:rsidR="001D53B8">
      <w:rPr>
        <w:color w:val="4C0000"/>
      </w:rPr>
      <w:t>CommunityClasses_EI_A1.</w:t>
    </w:r>
    <w:r w:rsidR="00BF27FB">
      <w:rPr>
        <w:color w:val="4C0000"/>
      </w:rPr>
      <w:t>2</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4FB3E37"/>
    <w:multiLevelType w:val="hybridMultilevel"/>
    <w:tmpl w:val="F41C8A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31C228E2"/>
    <w:multiLevelType w:val="multilevel"/>
    <w:tmpl w:val="2604BE0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2" w15:restartNumberingAfterBreak="0">
    <w:nsid w:val="347A5B2D"/>
    <w:multiLevelType w:val="multilevel"/>
    <w:tmpl w:val="3DEE42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3" w15:restartNumberingAfterBreak="0">
    <w:nsid w:val="39F7783A"/>
    <w:multiLevelType w:val="multilevel"/>
    <w:tmpl w:val="58AAFA86"/>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4" w15:restartNumberingAfterBreak="0">
    <w:nsid w:val="3CB644DA"/>
    <w:multiLevelType w:val="hybridMultilevel"/>
    <w:tmpl w:val="3DE4DDB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4C8C492F"/>
    <w:multiLevelType w:val="multilevel"/>
    <w:tmpl w:val="70306656"/>
    <w:lvl w:ilvl="0">
      <w:start w:val="1"/>
      <w:numFmt w:val="bullet"/>
      <w:lvlText w:val=""/>
      <w:lvlJc w:val="left"/>
      <w:pPr>
        <w:ind w:left="720" w:hanging="360"/>
      </w:pPr>
      <w:rPr>
        <w:rFonts w:ascii="Symbol" w:hAnsi="Symbol"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6" w15:restartNumberingAfterBreak="0">
    <w:nsid w:val="4D630AF5"/>
    <w:multiLevelType w:val="multilevel"/>
    <w:tmpl w:val="03DC786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7" w15:restartNumberingAfterBreak="0">
    <w:nsid w:val="5B2B4EA9"/>
    <w:multiLevelType w:val="multilevel"/>
    <w:tmpl w:val="F7BC8CD2"/>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8" w15:restartNumberingAfterBreak="0">
    <w:nsid w:val="61EE3B5B"/>
    <w:multiLevelType w:val="multilevel"/>
    <w:tmpl w:val="7F30B85C"/>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9" w15:restartNumberingAfterBreak="0">
    <w:nsid w:val="71203703"/>
    <w:multiLevelType w:val="multilevel"/>
    <w:tmpl w:val="4D90DC22"/>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0" w15:restartNumberingAfterBreak="0">
    <w:nsid w:val="7175556A"/>
    <w:multiLevelType w:val="multilevel"/>
    <w:tmpl w:val="05C811EA"/>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num w:numId="1" w16cid:durableId="1385368274">
    <w:abstractNumId w:val="10"/>
  </w:num>
  <w:num w:numId="2" w16cid:durableId="1964770253">
    <w:abstractNumId w:val="8"/>
  </w:num>
  <w:num w:numId="3" w16cid:durableId="712314391">
    <w:abstractNumId w:val="9"/>
  </w:num>
  <w:num w:numId="4" w16cid:durableId="846939314">
    <w:abstractNumId w:val="1"/>
  </w:num>
  <w:num w:numId="5" w16cid:durableId="1824618894">
    <w:abstractNumId w:val="3"/>
  </w:num>
  <w:num w:numId="6" w16cid:durableId="1244605812">
    <w:abstractNumId w:val="6"/>
  </w:num>
  <w:num w:numId="7" w16cid:durableId="1555507112">
    <w:abstractNumId w:val="2"/>
  </w:num>
  <w:num w:numId="8" w16cid:durableId="1224679238">
    <w:abstractNumId w:val="0"/>
  </w:num>
  <w:num w:numId="9" w16cid:durableId="1448426380">
    <w:abstractNumId w:val="7"/>
  </w:num>
  <w:num w:numId="10" w16cid:durableId="1433626355">
    <w:abstractNumId w:val="5"/>
  </w:num>
  <w:num w:numId="11" w16cid:durableId="658965288">
    <w:abstractNumId w:val="4"/>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10"/>
  <w:embedTrueTypeFonts/>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E7422"/>
    <w:rsid w:val="00020112"/>
    <w:rsid w:val="00031B51"/>
    <w:rsid w:val="0006010D"/>
    <w:rsid w:val="000609C5"/>
    <w:rsid w:val="00062802"/>
    <w:rsid w:val="00076C39"/>
    <w:rsid w:val="00085717"/>
    <w:rsid w:val="00086A7E"/>
    <w:rsid w:val="000B3FB0"/>
    <w:rsid w:val="000D314F"/>
    <w:rsid w:val="000D38AE"/>
    <w:rsid w:val="00113176"/>
    <w:rsid w:val="00113D07"/>
    <w:rsid w:val="00114343"/>
    <w:rsid w:val="00134134"/>
    <w:rsid w:val="00146661"/>
    <w:rsid w:val="00163F49"/>
    <w:rsid w:val="001B3E3F"/>
    <w:rsid w:val="001D53B8"/>
    <w:rsid w:val="00212A59"/>
    <w:rsid w:val="002378A0"/>
    <w:rsid w:val="00275F77"/>
    <w:rsid w:val="002963DE"/>
    <w:rsid w:val="002A24E6"/>
    <w:rsid w:val="002B05D2"/>
    <w:rsid w:val="002B6EBB"/>
    <w:rsid w:val="002D6674"/>
    <w:rsid w:val="002E0EE6"/>
    <w:rsid w:val="002E7422"/>
    <w:rsid w:val="00320C5E"/>
    <w:rsid w:val="00362D73"/>
    <w:rsid w:val="003A2163"/>
    <w:rsid w:val="003A5283"/>
    <w:rsid w:val="003B42EC"/>
    <w:rsid w:val="003F498E"/>
    <w:rsid w:val="00403B67"/>
    <w:rsid w:val="004078E0"/>
    <w:rsid w:val="00431AC4"/>
    <w:rsid w:val="00442FFC"/>
    <w:rsid w:val="00472DD4"/>
    <w:rsid w:val="004A0411"/>
    <w:rsid w:val="004B37BB"/>
    <w:rsid w:val="004F130F"/>
    <w:rsid w:val="005302CB"/>
    <w:rsid w:val="00531C6E"/>
    <w:rsid w:val="00562843"/>
    <w:rsid w:val="00596F15"/>
    <w:rsid w:val="005B3C94"/>
    <w:rsid w:val="005B5858"/>
    <w:rsid w:val="005E3623"/>
    <w:rsid w:val="00615EAB"/>
    <w:rsid w:val="0064560B"/>
    <w:rsid w:val="00657B77"/>
    <w:rsid w:val="00677466"/>
    <w:rsid w:val="006B0966"/>
    <w:rsid w:val="006D4FC8"/>
    <w:rsid w:val="006F0268"/>
    <w:rsid w:val="006F4033"/>
    <w:rsid w:val="00717340"/>
    <w:rsid w:val="0072410E"/>
    <w:rsid w:val="007548A1"/>
    <w:rsid w:val="00781132"/>
    <w:rsid w:val="007813D4"/>
    <w:rsid w:val="007840C4"/>
    <w:rsid w:val="007A2939"/>
    <w:rsid w:val="0081414D"/>
    <w:rsid w:val="00841DEA"/>
    <w:rsid w:val="008E3131"/>
    <w:rsid w:val="00904964"/>
    <w:rsid w:val="009273F6"/>
    <w:rsid w:val="00955C85"/>
    <w:rsid w:val="009D1D6E"/>
    <w:rsid w:val="009E3EC7"/>
    <w:rsid w:val="009E4865"/>
    <w:rsid w:val="009F0DCF"/>
    <w:rsid w:val="00A02C70"/>
    <w:rsid w:val="00A2646B"/>
    <w:rsid w:val="00A42F90"/>
    <w:rsid w:val="00A5125B"/>
    <w:rsid w:val="00A8545E"/>
    <w:rsid w:val="00AA0D3F"/>
    <w:rsid w:val="00AA7C27"/>
    <w:rsid w:val="00AB6F8A"/>
    <w:rsid w:val="00B276DD"/>
    <w:rsid w:val="00BA0E22"/>
    <w:rsid w:val="00BA683A"/>
    <w:rsid w:val="00BB6F3E"/>
    <w:rsid w:val="00BB7F41"/>
    <w:rsid w:val="00BE3B40"/>
    <w:rsid w:val="00BF27FB"/>
    <w:rsid w:val="00C319A8"/>
    <w:rsid w:val="00C5661B"/>
    <w:rsid w:val="00C77159"/>
    <w:rsid w:val="00C821EF"/>
    <w:rsid w:val="00CD0884"/>
    <w:rsid w:val="00CD528B"/>
    <w:rsid w:val="00CD696B"/>
    <w:rsid w:val="00D2534F"/>
    <w:rsid w:val="00D40B62"/>
    <w:rsid w:val="00D605D7"/>
    <w:rsid w:val="00E22BBC"/>
    <w:rsid w:val="00E83EC4"/>
    <w:rsid w:val="00EB6565"/>
    <w:rsid w:val="00EE4851"/>
    <w:rsid w:val="00EF28D6"/>
    <w:rsid w:val="00F13673"/>
    <w:rsid w:val="00F614B4"/>
    <w:rsid w:val="00FB7087"/>
    <w:rsid w:val="00FC38D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ED6333B"/>
  <w15:docId w15:val="{C4AE16ED-C4E0-4938-A70E-5D6BE6DA2B1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Verdana" w:eastAsia="Verdana" w:hAnsi="Verdana" w:cs="Verdana"/>
        <w:sz w:val="24"/>
        <w:szCs w:val="24"/>
        <w:lang w:val="en-CA"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B3976"/>
  </w:style>
  <w:style w:type="paragraph" w:styleId="Heading1">
    <w:name w:val="heading 1"/>
    <w:basedOn w:val="Normal"/>
    <w:next w:val="Normal"/>
    <w:link w:val="Heading1Char"/>
    <w:uiPriority w:val="9"/>
    <w:qFormat/>
    <w:rsid w:val="00F74FB9"/>
    <w:pPr>
      <w:keepNext/>
      <w:keepLines/>
      <w:spacing w:before="240" w:after="0"/>
      <w:jc w:val="center"/>
      <w:outlineLvl w:val="0"/>
    </w:pPr>
    <w:rPr>
      <w:rFonts w:eastAsiaTheme="majorEastAsia" w:cstheme="majorBidi"/>
      <w:color w:val="1F3864" w:themeColor="accent1" w:themeShade="80"/>
      <w:sz w:val="28"/>
      <w:szCs w:val="32"/>
    </w:rPr>
  </w:style>
  <w:style w:type="paragraph" w:styleId="Heading2">
    <w:name w:val="heading 2"/>
    <w:basedOn w:val="Normal"/>
    <w:next w:val="Normal"/>
    <w:link w:val="Heading2Char"/>
    <w:uiPriority w:val="9"/>
    <w:semiHidden/>
    <w:unhideWhenUsed/>
    <w:qFormat/>
    <w:rsid w:val="00425900"/>
    <w:pPr>
      <w:keepNext/>
      <w:keepLines/>
      <w:spacing w:before="40" w:after="0"/>
      <w:jc w:val="center"/>
      <w:outlineLvl w:val="1"/>
    </w:pPr>
    <w:rPr>
      <w:rFonts w:eastAsiaTheme="majorEastAsia" w:cstheme="majorBidi"/>
      <w:color w:val="4C0000"/>
      <w:sz w:val="32"/>
      <w:szCs w:val="26"/>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F74FB9"/>
    <w:pPr>
      <w:spacing w:after="0" w:line="240" w:lineRule="auto"/>
      <w:contextualSpacing/>
    </w:pPr>
    <w:rPr>
      <w:rFonts w:eastAsiaTheme="majorEastAsia" w:cstheme="majorBidi"/>
      <w:b/>
      <w:spacing w:val="-10"/>
      <w:kern w:val="28"/>
      <w:sz w:val="28"/>
      <w:szCs w:val="56"/>
    </w:rPr>
  </w:style>
  <w:style w:type="character" w:customStyle="1" w:styleId="Heading1Char">
    <w:name w:val="Heading 1 Char"/>
    <w:basedOn w:val="DefaultParagraphFont"/>
    <w:link w:val="Heading1"/>
    <w:uiPriority w:val="9"/>
    <w:rsid w:val="00F74FB9"/>
    <w:rPr>
      <w:rFonts w:ascii="Verdana" w:eastAsiaTheme="majorEastAsia" w:hAnsi="Verdana" w:cstheme="majorBidi"/>
      <w:color w:val="1F3864" w:themeColor="accent1" w:themeShade="80"/>
      <w:sz w:val="28"/>
      <w:szCs w:val="32"/>
    </w:rPr>
  </w:style>
  <w:style w:type="character" w:customStyle="1" w:styleId="Heading2Char">
    <w:name w:val="Heading 2 Char"/>
    <w:basedOn w:val="DefaultParagraphFont"/>
    <w:link w:val="Heading2"/>
    <w:uiPriority w:val="9"/>
    <w:rsid w:val="00425900"/>
    <w:rPr>
      <w:rFonts w:ascii="Verdana" w:eastAsiaTheme="majorEastAsia" w:hAnsi="Verdana" w:cstheme="majorBidi"/>
      <w:color w:val="4C0000"/>
      <w:sz w:val="32"/>
      <w:szCs w:val="26"/>
    </w:rPr>
  </w:style>
  <w:style w:type="character" w:customStyle="1" w:styleId="TitleChar">
    <w:name w:val="Title Char"/>
    <w:basedOn w:val="DefaultParagraphFont"/>
    <w:link w:val="Title"/>
    <w:uiPriority w:val="10"/>
    <w:rsid w:val="00F74FB9"/>
    <w:rPr>
      <w:rFonts w:ascii="Verdana" w:eastAsiaTheme="majorEastAsia" w:hAnsi="Verdana" w:cstheme="majorBidi"/>
      <w:b/>
      <w:spacing w:val="-10"/>
      <w:kern w:val="28"/>
      <w:sz w:val="28"/>
      <w:szCs w:val="56"/>
    </w:rPr>
  </w:style>
  <w:style w:type="character" w:styleId="Strong">
    <w:name w:val="Strong"/>
    <w:basedOn w:val="DefaultParagraphFont"/>
    <w:uiPriority w:val="22"/>
    <w:qFormat/>
    <w:rsid w:val="00BE25C6"/>
    <w:rPr>
      <w:rFonts w:ascii="Verdana" w:hAnsi="Verdana"/>
      <w:b/>
      <w:bCs/>
      <w:sz w:val="24"/>
    </w:rPr>
  </w:style>
  <w:style w:type="table" w:styleId="TableGrid">
    <w:name w:val="Table Grid"/>
    <w:basedOn w:val="TableNormal"/>
    <w:uiPriority w:val="39"/>
    <w:rsid w:val="00425900"/>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2B397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B3976"/>
  </w:style>
  <w:style w:type="paragraph" w:styleId="Footer">
    <w:name w:val="footer"/>
    <w:basedOn w:val="Normal"/>
    <w:link w:val="FooterChar"/>
    <w:uiPriority w:val="99"/>
    <w:unhideWhenUsed/>
    <w:rsid w:val="002B397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B3976"/>
  </w:style>
  <w:style w:type="paragraph" w:styleId="ListParagraph">
    <w:name w:val="List Paragraph"/>
    <w:basedOn w:val="Normal"/>
    <w:uiPriority w:val="34"/>
    <w:qFormat/>
    <w:rsid w:val="00EA1DB7"/>
    <w:pPr>
      <w:ind w:left="720"/>
      <w:contextualSpacing/>
    </w:pPr>
  </w:style>
  <w:style w:type="character" w:styleId="Hyperlink">
    <w:name w:val="Hyperlink"/>
    <w:basedOn w:val="DefaultParagraphFont"/>
    <w:uiPriority w:val="99"/>
    <w:unhideWhenUsed/>
    <w:rsid w:val="00B7451D"/>
    <w:rPr>
      <w:color w:val="0563C1" w:themeColor="hyperlink"/>
      <w:u w:val="single"/>
    </w:rPr>
  </w:style>
  <w:style w:type="character" w:styleId="UnresolvedMention">
    <w:name w:val="Unresolved Mention"/>
    <w:basedOn w:val="DefaultParagraphFont"/>
    <w:uiPriority w:val="99"/>
    <w:semiHidden/>
    <w:unhideWhenUsed/>
    <w:rsid w:val="00B7451D"/>
    <w:rPr>
      <w:color w:val="605E5C"/>
      <w:shd w:val="clear" w:color="auto" w:fill="E1DFDD"/>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pPr>
      <w:spacing w:after="0" w:line="240" w:lineRule="auto"/>
    </w:pPr>
    <w:tblPr>
      <w:tblStyleRowBandSize w:val="1"/>
      <w:tblStyleColBandSize w:val="1"/>
    </w:tblPr>
  </w:style>
  <w:style w:type="table" w:customStyle="1" w:styleId="a0">
    <w:basedOn w:val="TableNormal"/>
    <w:pPr>
      <w:spacing w:after="0" w:line="240" w:lineRule="auto"/>
    </w:pPr>
    <w:tblPr>
      <w:tblStyleRowBandSize w:val="1"/>
      <w:tblStyleColBandSize w:val="1"/>
    </w:tblPr>
  </w:style>
  <w:style w:type="table" w:customStyle="1" w:styleId="a1">
    <w:basedOn w:val="TableNormal"/>
    <w:pPr>
      <w:spacing w:after="0" w:line="240" w:lineRule="auto"/>
    </w:pPr>
    <w:tblPr>
      <w:tblStyleRowBandSize w:val="1"/>
      <w:tblStyleColBandSize w:val="1"/>
    </w:tblPr>
  </w:style>
  <w:style w:type="table" w:customStyle="1" w:styleId="a2">
    <w:basedOn w:val="TableNormal"/>
    <w:pPr>
      <w:spacing w:after="0" w:line="240" w:lineRule="auto"/>
    </w:pPr>
    <w:tblPr>
      <w:tblStyleRowBandSize w:val="1"/>
      <w:tblStyleColBandSize w:val="1"/>
    </w:tblPr>
  </w:style>
  <w:style w:type="character" w:styleId="CommentReference">
    <w:name w:val="annotation reference"/>
    <w:basedOn w:val="DefaultParagraphFont"/>
    <w:uiPriority w:val="99"/>
    <w:semiHidden/>
    <w:unhideWhenUsed/>
    <w:rsid w:val="00CD696B"/>
    <w:rPr>
      <w:sz w:val="16"/>
      <w:szCs w:val="16"/>
    </w:rPr>
  </w:style>
  <w:style w:type="paragraph" w:styleId="CommentText">
    <w:name w:val="annotation text"/>
    <w:basedOn w:val="Normal"/>
    <w:link w:val="CommentTextChar"/>
    <w:uiPriority w:val="99"/>
    <w:semiHidden/>
    <w:unhideWhenUsed/>
    <w:rsid w:val="00CD696B"/>
    <w:pPr>
      <w:spacing w:line="240" w:lineRule="auto"/>
    </w:pPr>
    <w:rPr>
      <w:sz w:val="20"/>
      <w:szCs w:val="20"/>
    </w:rPr>
  </w:style>
  <w:style w:type="character" w:customStyle="1" w:styleId="CommentTextChar">
    <w:name w:val="Comment Text Char"/>
    <w:basedOn w:val="DefaultParagraphFont"/>
    <w:link w:val="CommentText"/>
    <w:uiPriority w:val="99"/>
    <w:semiHidden/>
    <w:rsid w:val="00CD696B"/>
    <w:rPr>
      <w:sz w:val="20"/>
      <w:szCs w:val="20"/>
    </w:rPr>
  </w:style>
  <w:style w:type="paragraph" w:styleId="CommentSubject">
    <w:name w:val="annotation subject"/>
    <w:basedOn w:val="CommentText"/>
    <w:next w:val="CommentText"/>
    <w:link w:val="CommentSubjectChar"/>
    <w:uiPriority w:val="99"/>
    <w:semiHidden/>
    <w:unhideWhenUsed/>
    <w:rsid w:val="00CD696B"/>
    <w:rPr>
      <w:b/>
      <w:bCs/>
    </w:rPr>
  </w:style>
  <w:style w:type="character" w:customStyle="1" w:styleId="CommentSubjectChar">
    <w:name w:val="Comment Subject Char"/>
    <w:basedOn w:val="CommentTextChar"/>
    <w:link w:val="CommentSubject"/>
    <w:uiPriority w:val="99"/>
    <w:semiHidden/>
    <w:rsid w:val="00CD696B"/>
    <w:rPr>
      <w:b/>
      <w:bCs/>
      <w:sz w:val="20"/>
      <w:szCs w:val="20"/>
    </w:rPr>
  </w:style>
  <w:style w:type="character" w:styleId="FollowedHyperlink">
    <w:name w:val="FollowedHyperlink"/>
    <w:basedOn w:val="DefaultParagraphFont"/>
    <w:uiPriority w:val="99"/>
    <w:semiHidden/>
    <w:unhideWhenUsed/>
    <w:rsid w:val="009E3EC7"/>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www.hamilton.ca/things-do/recreation/customer-service/recreation-refunds" TargetMode="Externa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0" Type="http://schemas.openxmlformats.org/officeDocument/2006/relationships/font" Target="fonts/font10.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iH+hwAPuqqWwVu518V7dRtNGqUfw==">CgMxLjAyCGguZ2pkZ3hzOAByITFEWUlBZmJ0Y0syZjZ4MVFULWg5RExIWmFzRTJxQ21zeg==</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Normal.dotm</Template>
  <TotalTime>180</TotalTime>
  <Pages>7</Pages>
  <Words>772</Words>
  <Characters>3941</Characters>
  <Application>Microsoft Office Word</Application>
  <DocSecurity>0</DocSecurity>
  <Lines>106</Lines>
  <Paragraphs>41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Cassandra Beirnes</dc:creator>
  <cp:lastModifiedBy>Sarah Pelton</cp:lastModifiedBy>
  <cp:revision>51</cp:revision>
  <dcterms:created xsi:type="dcterms:W3CDTF">2024-05-14T18:46:00Z</dcterms:created>
  <dcterms:modified xsi:type="dcterms:W3CDTF">2026-09-16T13:29:00Z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8ae6a7f6bb8333a2bc86992811afe763a98fb9ecbfde110c0f4490c69378b6f1</vt:lpwstr>
  </property>
</Properties>
</file>