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12C0A2F6" w:rsidR="002E7422" w:rsidRDefault="0022642B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19BCCC6E" wp14:editId="405FA622">
            <wp:simplePos x="0" y="0"/>
            <wp:positionH relativeFrom="column">
              <wp:posOffset>-53340</wp:posOffset>
            </wp:positionH>
            <wp:positionV relativeFrom="paragraph">
              <wp:posOffset>5963</wp:posOffset>
            </wp:positionV>
            <wp:extent cx="5943600" cy="1115060"/>
            <wp:effectExtent l="0" t="0" r="0" b="2540"/>
            <wp:wrapNone/>
            <wp:docPr id="176929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2964" name="Picture 1769296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0EBCA9" w14:textId="77777777" w:rsidR="0022642B" w:rsidRDefault="0022642B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5DFC0D8" w14:textId="47D35DC1" w:rsidR="0022642B" w:rsidRDefault="0022642B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21DB404" w14:textId="77777777" w:rsidR="0022642B" w:rsidRDefault="0022642B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334B0348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460052">
        <w:rPr>
          <w:rFonts w:eastAsia="Helvetica Neue" w:cs="Helvetica Neue"/>
        </w:rPr>
        <w:t>University Academic Probation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76CE458F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3p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24B58C98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8804973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sP/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13A15B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Yes  </w:t>
      </w:r>
      <w:r w:rsidRPr="00C5661B">
        <w:rPr>
          <w:rFonts w:eastAsia="Helvetica Neue" w:cs="Helvetica Neue"/>
        </w:rPr>
        <w:tab/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1EF86DA4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746447">
        <w:rPr>
          <w:rFonts w:eastAsia="Helvetica Neue" w:cs="Helvetica Neue"/>
        </w:rPr>
        <w:t xml:space="preserve"> </w:t>
      </w:r>
      <w:r w:rsidR="00460052">
        <w:rPr>
          <w:rFonts w:eastAsia="Helvetica Neue" w:cs="Helvetica Neue"/>
        </w:rPr>
        <w:t>The learner will read information about academic probation and re-admission to a university, and answer questions.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7CE52FB5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CC7A97">
        <w:rPr>
          <w:rFonts w:eastAsia="Helvetica Neue" w:cs="Helvetica Neue"/>
          <w:color w:val="000000"/>
        </w:rPr>
        <w:t>Read continuous text/</w:t>
      </w:r>
      <w:r w:rsidR="00460052">
        <w:rPr>
          <w:rFonts w:eastAsia="Helvetica Neue" w:cs="Helvetica Neue"/>
          <w:color w:val="000000"/>
        </w:rPr>
        <w:t>A1.2</w:t>
      </w:r>
    </w:p>
    <w:p w14:paraId="45CBEED2" w14:textId="1BC15DCF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8544BF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0138C1CC" w14:textId="4B880ACC" w:rsidR="00472DD4" w:rsidRPr="00DC5E25" w:rsidRDefault="00591E9D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0D7CE1B9" w14:textId="775C5E23" w:rsidR="004A34AC" w:rsidRDefault="00460052">
      <w:r>
        <w:t>College and university students may be placed on academic probation if their grades fall below a minimum requirement.  Post-secondary institutions will have different policies for when and how a student can continue their studies.</w:t>
      </w:r>
    </w:p>
    <w:p w14:paraId="2E8658D9" w14:textId="77777777" w:rsidR="00460052" w:rsidRDefault="00460052"/>
    <w:p w14:paraId="15847099" w14:textId="5C196A49" w:rsidR="00460052" w:rsidRDefault="00460052">
      <w:r>
        <w:t>Go to the University of Guelph’s “Academic Standing &amp; University Policy</w:t>
      </w:r>
      <w:r w:rsidR="002577C1">
        <w:t xml:space="preserve"> for Bachelor of Arts and Science</w:t>
      </w:r>
      <w:r w:rsidR="00D353B8">
        <w:t xml:space="preserve"> Programs</w:t>
      </w:r>
      <w:r w:rsidR="002577C1">
        <w:t xml:space="preserve">” </w:t>
      </w:r>
      <w:r>
        <w:t>page:</w:t>
      </w:r>
    </w:p>
    <w:p w14:paraId="68D63CFF" w14:textId="1D51FDE3" w:rsidR="00460052" w:rsidRDefault="00460052">
      <w:hyperlink r:id="rId10" w:history="1">
        <w:r w:rsidRPr="004149C0">
          <w:rPr>
            <w:rStyle w:val="Hyperlink"/>
          </w:rPr>
          <w:t>https://www.uoguelph.ca/bas/current-students/academic-standing-university-policy</w:t>
        </w:r>
      </w:hyperlink>
    </w:p>
    <w:p w14:paraId="2D6BFA30" w14:textId="73E30F7E" w:rsidR="00533AB1" w:rsidRDefault="00E91A4A">
      <w:r>
        <w:br w:type="page"/>
      </w:r>
    </w:p>
    <w:p w14:paraId="1D9CBBB2" w14:textId="331BA26D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22E45D34" w14:textId="34BE3CE0" w:rsidR="0042346C" w:rsidRDefault="0042346C" w:rsidP="0042346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</w:t>
      </w:r>
      <w:r w:rsidR="00891716">
        <w:rPr>
          <w:rFonts w:eastAsia="Helvetica Neue" w:cs="Helvetica Neue"/>
          <w:b/>
        </w:rPr>
        <w:t xml:space="preserve">List three (3) types of academic standing </w:t>
      </w:r>
      <w:r w:rsidR="00A63755">
        <w:rPr>
          <w:rFonts w:eastAsia="Helvetica Neue" w:cs="Helvetica Neue"/>
          <w:b/>
        </w:rPr>
        <w:t>that could be</w:t>
      </w:r>
      <w:r w:rsidR="00891716">
        <w:rPr>
          <w:rFonts w:eastAsia="Helvetica Neue" w:cs="Helvetica Neue"/>
          <w:b/>
        </w:rPr>
        <w:t xml:space="preserve"> assigned </w:t>
      </w:r>
      <w:r w:rsidR="00A63755">
        <w:rPr>
          <w:rFonts w:eastAsia="Helvetica Neue" w:cs="Helvetica Neue"/>
          <w:b/>
        </w:rPr>
        <w:t>to a student after</w:t>
      </w:r>
      <w:r w:rsidR="00891716">
        <w:rPr>
          <w:rFonts w:eastAsia="Helvetica Neue" w:cs="Helvetica Neue"/>
          <w:b/>
        </w:rPr>
        <w:t xml:space="preserve"> each semester.</w:t>
      </w:r>
    </w:p>
    <w:p w14:paraId="4A57ACC8" w14:textId="7521C20D" w:rsidR="00C52A85" w:rsidRDefault="00CD0884" w:rsidP="003626C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B2741B">
        <w:rPr>
          <w:rFonts w:eastAsia="Helvetica Neue" w:cs="Helvetica Neue"/>
          <w:bCs/>
        </w:rPr>
        <w:t xml:space="preserve">  </w:t>
      </w:r>
    </w:p>
    <w:p w14:paraId="0B0651D6" w14:textId="77777777" w:rsidR="0027481C" w:rsidRDefault="0027481C" w:rsidP="003626C4">
      <w:pPr>
        <w:spacing w:after="240"/>
        <w:rPr>
          <w:rFonts w:eastAsia="Helvetica Neue" w:cs="Helvetica Neue"/>
          <w:bCs/>
        </w:rPr>
      </w:pPr>
    </w:p>
    <w:p w14:paraId="765E17BD" w14:textId="77777777" w:rsidR="003D18AC" w:rsidRDefault="003D18AC" w:rsidP="003626C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ACCE34A" w14:textId="351D8464" w:rsidR="0042346C" w:rsidRDefault="0042346C" w:rsidP="0042346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</w:t>
      </w:r>
      <w:r w:rsidR="00A63755">
        <w:rPr>
          <w:rFonts w:eastAsia="Helvetica Neue" w:cs="Helvetica Neue"/>
          <w:b/>
        </w:rPr>
        <w:t>What cumulative average must a student stay above to avoid academic probation?</w:t>
      </w:r>
    </w:p>
    <w:p w14:paraId="0319F2B5" w14:textId="1298E8D7" w:rsidR="0027481C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587CDE">
        <w:rPr>
          <w:rFonts w:eastAsia="Helvetica Neue" w:cs="Helvetica Neue"/>
          <w:bCs/>
        </w:rPr>
        <w:t xml:space="preserve">  </w:t>
      </w:r>
    </w:p>
    <w:p w14:paraId="290D01EB" w14:textId="77777777" w:rsidR="003D18AC" w:rsidRDefault="003D18AC" w:rsidP="00CD0884">
      <w:pPr>
        <w:spacing w:after="240"/>
        <w:rPr>
          <w:rFonts w:eastAsia="Helvetica Neue" w:cs="Helvetica Neue"/>
          <w:bCs/>
        </w:rPr>
      </w:pPr>
    </w:p>
    <w:p w14:paraId="3068D1C9" w14:textId="77777777" w:rsidR="003D18AC" w:rsidRDefault="003D18AC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514DA4FC" w14:textId="6702BAC6" w:rsidR="00E927D9" w:rsidRDefault="00E927D9" w:rsidP="00E927D9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What happens if a student who is on academic probation at the start of the semester does not have a cumulative average of at least 60% at the end of the semester?</w:t>
      </w:r>
    </w:p>
    <w:p w14:paraId="2C623D04" w14:textId="0F293469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CC7A97">
        <w:rPr>
          <w:rFonts w:eastAsia="Helvetica Neue" w:cs="Helvetica Neue"/>
          <w:bCs/>
        </w:rPr>
        <w:t xml:space="preserve">  </w:t>
      </w:r>
    </w:p>
    <w:p w14:paraId="37A18077" w14:textId="77777777" w:rsidR="0027481C" w:rsidRDefault="0027481C" w:rsidP="00CD0884">
      <w:pPr>
        <w:spacing w:after="240"/>
        <w:rPr>
          <w:rFonts w:eastAsia="Helvetica Neue" w:cs="Helvetica Neue"/>
          <w:bCs/>
        </w:rPr>
      </w:pPr>
    </w:p>
    <w:p w14:paraId="2A78A588" w14:textId="77777777" w:rsidR="003D18AC" w:rsidRDefault="003D18AC" w:rsidP="00CD0884">
      <w:pPr>
        <w:spacing w:after="240"/>
        <w:rPr>
          <w:rFonts w:eastAsia="Helvetica Neue" w:cs="Helvetica Neue"/>
          <w:bCs/>
        </w:rPr>
      </w:pPr>
    </w:p>
    <w:p w14:paraId="69B51CEA" w14:textId="4CC42D6E" w:rsidR="00CD528B" w:rsidRDefault="003164B6" w:rsidP="00DB381D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 w:rsidR="00CD0884">
        <w:rPr>
          <w:rFonts w:eastAsia="Helvetica Neue" w:cs="Helvetica Neue"/>
          <w:b/>
        </w:rPr>
        <w:t>______________________________________________________</w:t>
      </w:r>
    </w:p>
    <w:p w14:paraId="68759594" w14:textId="77777777" w:rsidR="003D18AC" w:rsidRDefault="003D18AC" w:rsidP="00E91A4A">
      <w:pPr>
        <w:spacing w:after="240"/>
        <w:rPr>
          <w:rFonts w:eastAsia="Helvetica Neue" w:cs="Helvetica Neue"/>
          <w:b/>
        </w:rPr>
      </w:pPr>
    </w:p>
    <w:p w14:paraId="28DB8CBD" w14:textId="77777777" w:rsidR="003D18AC" w:rsidRDefault="003D18AC" w:rsidP="00E91A4A">
      <w:pPr>
        <w:spacing w:after="240"/>
        <w:rPr>
          <w:rFonts w:eastAsia="Helvetica Neue" w:cs="Helvetica Neue"/>
          <w:b/>
        </w:rPr>
      </w:pPr>
    </w:p>
    <w:p w14:paraId="3431C0FD" w14:textId="77777777" w:rsidR="003D18AC" w:rsidRDefault="003D18AC" w:rsidP="00E91A4A">
      <w:pPr>
        <w:spacing w:after="240"/>
        <w:rPr>
          <w:rFonts w:eastAsia="Helvetica Neue" w:cs="Helvetica Neue"/>
          <w:b/>
        </w:rPr>
      </w:pPr>
    </w:p>
    <w:p w14:paraId="7714FFB1" w14:textId="77777777" w:rsidR="003D18AC" w:rsidRDefault="003D18AC" w:rsidP="00E91A4A">
      <w:pPr>
        <w:spacing w:after="240"/>
        <w:rPr>
          <w:rFonts w:eastAsia="Helvetica Neue" w:cs="Helvetica Neue"/>
          <w:b/>
        </w:rPr>
      </w:pPr>
    </w:p>
    <w:p w14:paraId="64F6F1D2" w14:textId="7A0679A1" w:rsidR="00E91A4A" w:rsidRDefault="00E91A4A" w:rsidP="00E91A4A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lastRenderedPageBreak/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 w:rsidR="003D18AC">
        <w:rPr>
          <w:rFonts w:eastAsia="Helvetica Neue" w:cs="Helvetica Neue"/>
          <w:b/>
        </w:rPr>
        <w:t xml:space="preserve"> </w:t>
      </w:r>
      <w:r w:rsidR="002577C1">
        <w:rPr>
          <w:rFonts w:eastAsia="Helvetica Neue" w:cs="Helvetica Neue"/>
          <w:b/>
        </w:rPr>
        <w:t xml:space="preserve">If applying for readmission, </w:t>
      </w:r>
      <w:r w:rsidR="006A7988">
        <w:rPr>
          <w:rFonts w:eastAsia="Helvetica Neue" w:cs="Helvetica Neue"/>
          <w:b/>
        </w:rPr>
        <w:t>what must be included in a student’s application letter?</w:t>
      </w:r>
    </w:p>
    <w:p w14:paraId="70A7DEE7" w14:textId="0A186EA2" w:rsidR="00E91A4A" w:rsidRDefault="003626C4" w:rsidP="006A7988">
      <w:pPr>
        <w:spacing w:after="240"/>
        <w:rPr>
          <w:rFonts w:eastAsia="Helvetica Neue" w:cs="Helvetica Neue"/>
          <w:bCs/>
        </w:rPr>
      </w:pPr>
      <w:r w:rsidRPr="006A7988">
        <w:rPr>
          <w:rFonts w:eastAsia="Helvetica Neue" w:cs="Helvetica Neue"/>
          <w:bCs/>
        </w:rPr>
        <w:t>Answer:</w:t>
      </w:r>
      <w:r w:rsidR="004F42FA" w:rsidRPr="006A7988">
        <w:rPr>
          <w:rFonts w:eastAsia="Helvetica Neue" w:cs="Helvetica Neue"/>
          <w:bCs/>
        </w:rPr>
        <w:t xml:space="preserve">  </w:t>
      </w:r>
    </w:p>
    <w:p w14:paraId="6B5D2424" w14:textId="6F406EF0" w:rsidR="0027481C" w:rsidRDefault="00E91A4A" w:rsidP="00E91A4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</w:r>
    </w:p>
    <w:p w14:paraId="16A6510B" w14:textId="77777777" w:rsidR="003D18AC" w:rsidRDefault="003D18AC" w:rsidP="00E91A4A">
      <w:pPr>
        <w:spacing w:after="240"/>
        <w:rPr>
          <w:rFonts w:eastAsia="Helvetica Neue" w:cs="Helvetica Neue"/>
          <w:bCs/>
        </w:rPr>
      </w:pPr>
    </w:p>
    <w:p w14:paraId="57B5652A" w14:textId="394F5128" w:rsidR="00E91A4A" w:rsidRPr="00DB381D" w:rsidRDefault="00E91A4A" w:rsidP="00E91A4A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20260C38" w14:textId="06A61F78" w:rsidR="00DC5E25" w:rsidRDefault="00DC5E25" w:rsidP="00DC5E25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5</w:t>
      </w:r>
      <w:r w:rsidRPr="006D1FA6">
        <w:rPr>
          <w:rFonts w:eastAsia="Helvetica Neue" w:cs="Helvetica Neue"/>
          <w:b/>
        </w:rPr>
        <w:t xml:space="preserve">: </w:t>
      </w:r>
      <w:r w:rsidR="00192E9A">
        <w:rPr>
          <w:rFonts w:eastAsia="Helvetica Neue" w:cs="Helvetica Neue"/>
          <w:b/>
        </w:rPr>
        <w:t xml:space="preserve"> How does voluntary withdrawal from the university differ from withdrawal resulting from academic probation?</w:t>
      </w:r>
    </w:p>
    <w:p w14:paraId="3BC3B971" w14:textId="3ACC4B61" w:rsidR="0027481C" w:rsidRDefault="00DC5E25" w:rsidP="0027481C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EB1F21">
        <w:rPr>
          <w:rFonts w:eastAsia="Helvetica Neue" w:cs="Helvetica Neue"/>
          <w:bCs/>
        </w:rPr>
        <w:t xml:space="preserve">  </w:t>
      </w:r>
    </w:p>
    <w:p w14:paraId="5D2EA31F" w14:textId="41D87A00" w:rsidR="00DC5E25" w:rsidRDefault="00DC5E25" w:rsidP="0027481C">
      <w:pPr>
        <w:spacing w:after="240"/>
        <w:rPr>
          <w:rFonts w:eastAsia="Helvetica Neue" w:cs="Helvetica Neue"/>
          <w:bCs/>
        </w:rPr>
      </w:pPr>
    </w:p>
    <w:p w14:paraId="15DBF45E" w14:textId="77777777" w:rsidR="003D18AC" w:rsidRDefault="003D18AC" w:rsidP="0027481C">
      <w:pPr>
        <w:spacing w:after="240"/>
        <w:rPr>
          <w:rFonts w:eastAsia="Helvetica Neue" w:cs="Helvetica Neue"/>
          <w:bCs/>
        </w:rPr>
      </w:pPr>
    </w:p>
    <w:p w14:paraId="08CB4AEF" w14:textId="77777777" w:rsidR="003D18AC" w:rsidRPr="006846B6" w:rsidRDefault="003D18AC" w:rsidP="0027481C">
      <w:pPr>
        <w:spacing w:after="240"/>
        <w:rPr>
          <w:rFonts w:eastAsia="Helvetica Neue" w:cs="Helvetica Neue"/>
          <w:bCs/>
        </w:rPr>
      </w:pPr>
    </w:p>
    <w:p w14:paraId="6134C921" w14:textId="77777777" w:rsidR="00DC5E25" w:rsidRPr="00DB381D" w:rsidRDefault="00DC5E25" w:rsidP="00DC5E25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1DF3122A" w14:textId="110CA06A" w:rsidR="00DC5E25" w:rsidRDefault="0027481C" w:rsidP="00DC5E25">
      <w:pPr>
        <w:rPr>
          <w:rFonts w:eastAsia="Helvetica Neue" w:cs="Helvetica Neue"/>
          <w:color w:val="1F3864" w:themeColor="accent1" w:themeShade="80"/>
          <w:sz w:val="28"/>
          <w:szCs w:val="28"/>
        </w:rPr>
      </w:pPr>
      <w:r>
        <w:rPr>
          <w:rFonts w:eastAsia="Helvetica Neue" w:cs="Helvetica Neue"/>
          <w:color w:val="1F3864" w:themeColor="accent1" w:themeShade="80"/>
          <w:sz w:val="28"/>
          <w:szCs w:val="28"/>
        </w:rPr>
        <w:br w:type="page"/>
      </w:r>
    </w:p>
    <w:p w14:paraId="4A380BA2" w14:textId="7FBD6AC7" w:rsidR="002E7422" w:rsidRPr="00E71845" w:rsidRDefault="00447696" w:rsidP="00E91A4A">
      <w:pPr>
        <w:jc w:val="center"/>
        <w:rPr>
          <w:rFonts w:eastAsia="Helvetica Neue" w:cs="Helvetica Neue"/>
          <w:sz w:val="28"/>
          <w:szCs w:val="28"/>
        </w:rPr>
      </w:pPr>
      <w:r w:rsidRPr="00E71845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Answers</w:t>
      </w:r>
    </w:p>
    <w:p w14:paraId="130FB50A" w14:textId="77777777" w:rsidR="003626C4" w:rsidRPr="003626C4" w:rsidRDefault="003626C4" w:rsidP="003626C4">
      <w:pPr>
        <w:spacing w:after="0"/>
        <w:rPr>
          <w:rFonts w:eastAsia="Helvetica Neue" w:cs="Helvetica Neue"/>
          <w:bCs/>
        </w:rPr>
      </w:pPr>
    </w:p>
    <w:p w14:paraId="03B126FE" w14:textId="560F6C80" w:rsidR="00192E9A" w:rsidRDefault="00192E9A" w:rsidP="00192E9A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List three (3) types of academic standing that could be assigned to a student after each semester.</w:t>
      </w:r>
    </w:p>
    <w:p w14:paraId="3E317DD2" w14:textId="77777777" w:rsidR="00192E9A" w:rsidRDefault="00192E9A" w:rsidP="00192E9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 </w:t>
      </w:r>
    </w:p>
    <w:p w14:paraId="0BB4A6D3" w14:textId="77777777" w:rsidR="00192E9A" w:rsidRDefault="00192E9A" w:rsidP="00192E9A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Eligible to continue</w:t>
      </w:r>
    </w:p>
    <w:p w14:paraId="2C70B5B5" w14:textId="77777777" w:rsidR="00192E9A" w:rsidRDefault="00192E9A" w:rsidP="00192E9A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Continue on probation</w:t>
      </w:r>
    </w:p>
    <w:p w14:paraId="7AF7BE69" w14:textId="77777777" w:rsidR="00192E9A" w:rsidRPr="00891716" w:rsidRDefault="00192E9A" w:rsidP="00192E9A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Required to withdraw</w:t>
      </w:r>
    </w:p>
    <w:p w14:paraId="42916352" w14:textId="77777777" w:rsidR="00192E9A" w:rsidRDefault="00192E9A" w:rsidP="00192E9A">
      <w:pPr>
        <w:spacing w:after="240"/>
        <w:rPr>
          <w:rFonts w:eastAsia="Helvetica Neue" w:cs="Helvetica Neue"/>
          <w:b/>
        </w:rPr>
      </w:pPr>
    </w:p>
    <w:p w14:paraId="5A497AC8" w14:textId="19ADFB60" w:rsidR="00192E9A" w:rsidRDefault="00192E9A" w:rsidP="00192E9A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What cumulative average must a student stay above to avoid academic probation?</w:t>
      </w:r>
    </w:p>
    <w:p w14:paraId="448A2BD1" w14:textId="28C25F9D" w:rsidR="00192E9A" w:rsidRDefault="00192E9A" w:rsidP="00192E9A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Cs/>
        </w:rPr>
        <w:t xml:space="preserve">Answer:  60%; 50% for students with fewer than 2.50 credit attempts (typically a first year student) </w:t>
      </w:r>
    </w:p>
    <w:p w14:paraId="715C6128" w14:textId="77777777" w:rsidR="00192E9A" w:rsidRDefault="00192E9A" w:rsidP="00192E9A">
      <w:pPr>
        <w:spacing w:after="240"/>
        <w:rPr>
          <w:rFonts w:eastAsia="Helvetica Neue" w:cs="Helvetica Neue"/>
          <w:b/>
        </w:rPr>
      </w:pPr>
    </w:p>
    <w:p w14:paraId="125AE057" w14:textId="6EC42A33" w:rsidR="00192E9A" w:rsidRDefault="00192E9A" w:rsidP="00192E9A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What happens if </w:t>
      </w:r>
      <w:r w:rsidR="00E927D9">
        <w:rPr>
          <w:rFonts w:eastAsia="Helvetica Neue" w:cs="Helvetica Neue"/>
          <w:b/>
        </w:rPr>
        <w:t>a student who is on academic probation at the start of the semester does not have a cumulative</w:t>
      </w:r>
      <w:r>
        <w:rPr>
          <w:rFonts w:eastAsia="Helvetica Neue" w:cs="Helvetica Neue"/>
          <w:b/>
        </w:rPr>
        <w:t xml:space="preserve"> average </w:t>
      </w:r>
      <w:r w:rsidR="00E927D9">
        <w:rPr>
          <w:rFonts w:eastAsia="Helvetica Neue" w:cs="Helvetica Neue"/>
          <w:b/>
        </w:rPr>
        <w:t>of</w:t>
      </w:r>
      <w:r>
        <w:rPr>
          <w:rFonts w:eastAsia="Helvetica Neue" w:cs="Helvetica Neue"/>
          <w:b/>
        </w:rPr>
        <w:t xml:space="preserve"> at least 60% at the end of the semester?</w:t>
      </w:r>
    </w:p>
    <w:p w14:paraId="435D19EF" w14:textId="77777777" w:rsidR="00192E9A" w:rsidRDefault="00192E9A" w:rsidP="00192E9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The student is required to withdraw for two semesters.</w:t>
      </w:r>
    </w:p>
    <w:p w14:paraId="65B8C5BB" w14:textId="77777777" w:rsidR="00192E9A" w:rsidRDefault="00192E9A" w:rsidP="00192E9A">
      <w:pPr>
        <w:spacing w:after="240"/>
        <w:rPr>
          <w:rFonts w:eastAsia="Helvetica Neue" w:cs="Helvetica Neue"/>
          <w:bCs/>
        </w:rPr>
      </w:pPr>
    </w:p>
    <w:p w14:paraId="4F810C7E" w14:textId="77777777" w:rsidR="00192E9A" w:rsidRDefault="00192E9A" w:rsidP="00192E9A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If applying for readmission, what must be included in a student’s application letter?</w:t>
      </w:r>
    </w:p>
    <w:p w14:paraId="24C92A59" w14:textId="77777777" w:rsidR="00192E9A" w:rsidRDefault="00192E9A" w:rsidP="00192E9A">
      <w:pPr>
        <w:spacing w:after="240"/>
        <w:rPr>
          <w:rFonts w:eastAsia="Helvetica Neue" w:cs="Helvetica Neue"/>
          <w:bCs/>
        </w:rPr>
      </w:pPr>
      <w:r w:rsidRPr="006A7988">
        <w:rPr>
          <w:rFonts w:eastAsia="Helvetica Neue" w:cs="Helvetica Neue"/>
          <w:bCs/>
        </w:rPr>
        <w:t xml:space="preserve">Answer:  </w:t>
      </w:r>
    </w:p>
    <w:p w14:paraId="546A5360" w14:textId="77777777" w:rsidR="00192E9A" w:rsidRDefault="00192E9A" w:rsidP="00192E9A">
      <w:pPr>
        <w:pStyle w:val="ListParagraph"/>
        <w:numPr>
          <w:ilvl w:val="0"/>
          <w:numId w:val="14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Why the student is reapplying</w:t>
      </w:r>
    </w:p>
    <w:p w14:paraId="0E0D68D0" w14:textId="77777777" w:rsidR="00192E9A" w:rsidRDefault="00192E9A" w:rsidP="00192E9A">
      <w:pPr>
        <w:pStyle w:val="ListParagraph"/>
        <w:numPr>
          <w:ilvl w:val="0"/>
          <w:numId w:val="14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What they have been doing since they were last registered at Guelph</w:t>
      </w:r>
    </w:p>
    <w:p w14:paraId="337AAC5C" w14:textId="77777777" w:rsidR="00192E9A" w:rsidRDefault="00192E9A" w:rsidP="00192E9A">
      <w:pPr>
        <w:pStyle w:val="ListParagraph"/>
        <w:numPr>
          <w:ilvl w:val="0"/>
          <w:numId w:val="14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Statement of reasons for past academic performance</w:t>
      </w:r>
    </w:p>
    <w:p w14:paraId="04331320" w14:textId="77777777" w:rsidR="00192E9A" w:rsidRPr="006A7988" w:rsidRDefault="00192E9A" w:rsidP="00192E9A">
      <w:pPr>
        <w:pStyle w:val="ListParagraph"/>
        <w:numPr>
          <w:ilvl w:val="0"/>
          <w:numId w:val="14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Steps taken to ensure future academic success</w:t>
      </w:r>
    </w:p>
    <w:p w14:paraId="397A8D31" w14:textId="00081FCA" w:rsidR="00192E9A" w:rsidRDefault="00192E9A" w:rsidP="00192E9A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Cs/>
        </w:rPr>
        <w:br/>
      </w:r>
    </w:p>
    <w:p w14:paraId="46471303" w14:textId="77777777" w:rsidR="00192E9A" w:rsidRPr="00DB381D" w:rsidRDefault="00192E9A" w:rsidP="00192E9A">
      <w:pPr>
        <w:spacing w:after="240"/>
        <w:rPr>
          <w:rFonts w:eastAsia="Helvetica Neue" w:cs="Helvetica Neue"/>
          <w:b/>
        </w:rPr>
      </w:pPr>
    </w:p>
    <w:p w14:paraId="2D876F10" w14:textId="77777777" w:rsidR="00192E9A" w:rsidRDefault="00192E9A" w:rsidP="00192E9A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lastRenderedPageBreak/>
        <w:t xml:space="preserve">Task </w:t>
      </w:r>
      <w:r>
        <w:rPr>
          <w:rFonts w:eastAsia="Helvetica Neue" w:cs="Helvetica Neue"/>
          <w:b/>
        </w:rPr>
        <w:t>5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How does voluntary withdrawal from the university differ from withdrawal resulting from academic probation?</w:t>
      </w:r>
    </w:p>
    <w:p w14:paraId="3A93CE14" w14:textId="6DBB65F9" w:rsidR="00DC5E25" w:rsidRDefault="00192E9A" w:rsidP="00D353B8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Voluntary withdrawal is a student’s choice and they are able to register for courses (as long as 6 semesters have not passed) without re-applying</w:t>
      </w:r>
      <w:r w:rsidR="003F1EEC">
        <w:rPr>
          <w:rFonts w:eastAsia="Helvetica Neue" w:cs="Helvetica Neue"/>
          <w:bCs/>
        </w:rPr>
        <w:t xml:space="preserve"> for admission</w:t>
      </w:r>
      <w:r w:rsidR="00D353B8">
        <w:rPr>
          <w:rFonts w:eastAsia="Helvetica Neue" w:cs="Helvetica Neue"/>
          <w:bCs/>
        </w:rPr>
        <w:t xml:space="preserve">.  Withdrawal as a result of academic probation is required </w:t>
      </w:r>
      <w:r w:rsidR="003F1EEC">
        <w:rPr>
          <w:rFonts w:eastAsia="Helvetica Neue" w:cs="Helvetica Neue"/>
          <w:bCs/>
        </w:rPr>
        <w:t>of the student; t</w:t>
      </w:r>
      <w:r w:rsidR="00D353B8">
        <w:rPr>
          <w:rFonts w:eastAsia="Helvetica Neue" w:cs="Helvetica Neue"/>
          <w:bCs/>
        </w:rPr>
        <w:t xml:space="preserve">hese students must </w:t>
      </w:r>
      <w:r w:rsidR="003F1EEC">
        <w:rPr>
          <w:rFonts w:eastAsia="Helvetica Neue" w:cs="Helvetica Neue"/>
          <w:bCs/>
        </w:rPr>
        <w:t xml:space="preserve">then </w:t>
      </w:r>
      <w:r w:rsidR="00D353B8">
        <w:rPr>
          <w:rFonts w:eastAsia="Helvetica Neue" w:cs="Helvetica Neue"/>
          <w:bCs/>
        </w:rPr>
        <w:t>apply for readmission to the university which includes writing an application letter.</w:t>
      </w:r>
      <w:r>
        <w:rPr>
          <w:rFonts w:eastAsia="Helvetica Neue" w:cs="Helvetica Neue"/>
          <w:bCs/>
        </w:rPr>
        <w:t xml:space="preserve"> </w:t>
      </w:r>
    </w:p>
    <w:p w14:paraId="2B48BF99" w14:textId="5C3BEAAE" w:rsidR="00D353B8" w:rsidRPr="004E60A8" w:rsidRDefault="00D353B8" w:rsidP="004E60A8">
      <w:pPr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 w:type="page"/>
      </w:r>
    </w:p>
    <w:p w14:paraId="2FEC4CE5" w14:textId="6B9EEAA4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28C46D11" w:rsidR="002E7422" w:rsidRPr="00C5661B" w:rsidRDefault="003D18A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4F2CC4BD" w:rsidR="002E7422" w:rsidRPr="00C5661B" w:rsidRDefault="00192E9A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A1.2</w:t>
            </w:r>
          </w:p>
        </w:tc>
        <w:tc>
          <w:tcPr>
            <w:tcW w:w="2979" w:type="dxa"/>
          </w:tcPr>
          <w:p w14:paraId="26F94008" w14:textId="7C705461" w:rsidR="002E7422" w:rsidRPr="00C5661B" w:rsidRDefault="003D18AC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scans text to locate information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4D6FB95A" w:rsidR="002E7422" w:rsidRPr="00C5661B" w:rsidRDefault="003D18AC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multiple pieces of information in simple texts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01D05B9F" w:rsidR="002E7422" w:rsidRPr="00C5661B" w:rsidRDefault="003D18AC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5A94D861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59947A37" w:rsidR="002E7422" w:rsidRPr="00C5661B" w:rsidRDefault="003D18AC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connections between sentences and between paragraphs in a single text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035B37E5" w:rsidR="000D314F" w:rsidRPr="00C5661B" w:rsidRDefault="003D18AC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reads more complex texts to locate a single piece of information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432DF4A9" w:rsidR="000D314F" w:rsidRPr="00C5661B" w:rsidRDefault="003D18AC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follows the main events of descriptive, narrative and informational texts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2B84D41F" w:rsidR="000D314F" w:rsidRPr="00C5661B" w:rsidRDefault="003D18AC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obtains information from detailed reading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0D314F">
        <w:tc>
          <w:tcPr>
            <w:tcW w:w="985" w:type="dxa"/>
          </w:tcPr>
          <w:p w14:paraId="2462C580" w14:textId="5A3EF670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3F7EBC" w14:textId="447355E4" w:rsidR="00472DD4" w:rsidRPr="00C5661B" w:rsidRDefault="003D18AC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identify sources and evaluate information</w:t>
            </w:r>
          </w:p>
        </w:tc>
        <w:tc>
          <w:tcPr>
            <w:tcW w:w="1434" w:type="dxa"/>
          </w:tcPr>
          <w:p w14:paraId="2AEDFE31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94BA07" w14:textId="7E1A7684" w:rsidR="00E71845" w:rsidRDefault="00000000" w:rsidP="00E91A4A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003D05ED" w14:textId="1A4803AE" w:rsidR="003164B6" w:rsidRDefault="003164B6">
      <w:pPr>
        <w:rPr>
          <w:rFonts w:eastAsia="Helvetica Neue" w:cs="Helvetica Neue"/>
        </w:rPr>
      </w:pPr>
    </w:p>
    <w:p w14:paraId="7E751D23" w14:textId="77777777" w:rsidR="004E60A8" w:rsidRDefault="004E60A8">
      <w:pPr>
        <w:rPr>
          <w:rFonts w:eastAsia="Helvetica Neue" w:cs="Helvetica Neue"/>
        </w:rPr>
      </w:pPr>
    </w:p>
    <w:p w14:paraId="0A6CB38F" w14:textId="77777777" w:rsidR="004E60A8" w:rsidRDefault="004E60A8">
      <w:pPr>
        <w:rPr>
          <w:rFonts w:eastAsia="Helvetica Neue" w:cs="Helvetica Neue"/>
        </w:rPr>
      </w:pPr>
    </w:p>
    <w:p w14:paraId="03C07116" w14:textId="77777777" w:rsidR="004E60A8" w:rsidRDefault="004E60A8">
      <w:pPr>
        <w:rPr>
          <w:rFonts w:eastAsia="Helvetica Neue" w:cs="Helvetica Neue"/>
        </w:rPr>
      </w:pPr>
    </w:p>
    <w:p w14:paraId="2162CAE4" w14:textId="77777777" w:rsidR="004E60A8" w:rsidRDefault="004E60A8">
      <w:pPr>
        <w:rPr>
          <w:rFonts w:eastAsia="Helvetica Neue" w:cs="Helvetica Neue"/>
        </w:rPr>
      </w:pPr>
    </w:p>
    <w:p w14:paraId="510CC539" w14:textId="77777777" w:rsidR="004E60A8" w:rsidRDefault="004E60A8">
      <w:pPr>
        <w:rPr>
          <w:rFonts w:eastAsia="Helvetica Neue" w:cs="Helvetica Neue"/>
        </w:rPr>
      </w:pPr>
    </w:p>
    <w:p w14:paraId="17223BE2" w14:textId="00C39B2B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</w:p>
    <w:p w14:paraId="17600DFE" w14:textId="6B247BE3" w:rsidR="002E7422" w:rsidRDefault="003164B6">
      <w:pPr>
        <w:spacing w:after="240" w:line="240" w:lineRule="auto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B1A74D">
                <wp:simplePos x="0" y="0"/>
                <wp:positionH relativeFrom="margin">
                  <wp:align>left</wp:align>
                </wp:positionH>
                <wp:positionV relativeFrom="paragraph">
                  <wp:posOffset>101600</wp:posOffset>
                </wp:positionV>
                <wp:extent cx="6153150" cy="1672590"/>
                <wp:effectExtent l="0" t="0" r="19050" b="2286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672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8pt;width:484.5pt;height:131.7pt;z-index:2516776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93688C" w14:textId="77777777" w:rsidR="00DB381D" w:rsidRPr="00C5661B" w:rsidRDefault="00DB381D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A775ED1" w14:textId="77777777" w:rsidR="00E71845" w:rsidRDefault="00E71845">
      <w:pPr>
        <w:spacing w:after="240" w:line="240" w:lineRule="auto"/>
        <w:rPr>
          <w:rFonts w:eastAsia="Helvetica Neue" w:cs="Helvetica Neue"/>
        </w:rPr>
      </w:pPr>
    </w:p>
    <w:p w14:paraId="09E344E3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32E3AF21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31414DC2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53A26A37" w14:textId="63C254EF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10824E88" w:rsidR="00134134" w:rsidRPr="00DC5E25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DC5E25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A541D" w14:textId="77777777" w:rsidR="00B7460B" w:rsidRDefault="00B7460B">
      <w:pPr>
        <w:spacing w:after="0" w:line="240" w:lineRule="auto"/>
      </w:pPr>
      <w:r>
        <w:separator/>
      </w:r>
    </w:p>
  </w:endnote>
  <w:endnote w:type="continuationSeparator" w:id="0">
    <w:p w14:paraId="08DBDC61" w14:textId="77777777" w:rsidR="00B7460B" w:rsidRDefault="00B74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AC41CEDA-AAA7-4723-AFBC-A74BE17FCCD8}"/>
    <w:embedBold r:id="rId2" w:fontKey="{DFD291C5-5C20-49B6-AC68-A0CA2EF3ED5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57AB6859-450F-412F-9F32-141B1FCE05D7}"/>
    <w:embedItalic r:id="rId4" w:fontKey="{2A8213C1-D72D-4808-8340-8FD06902480F}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218B9B7B-1B7A-4262-9642-367EF67A185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6608EB02-2063-4234-80E5-191A53A7E46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42587" w14:textId="77777777" w:rsidR="00B7460B" w:rsidRDefault="00B7460B">
      <w:pPr>
        <w:spacing w:after="0" w:line="240" w:lineRule="auto"/>
      </w:pPr>
      <w:r>
        <w:separator/>
      </w:r>
    </w:p>
  </w:footnote>
  <w:footnote w:type="continuationSeparator" w:id="0">
    <w:p w14:paraId="784490EB" w14:textId="77777777" w:rsidR="00B7460B" w:rsidRDefault="00B746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7147660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460052">
      <w:rPr>
        <w:color w:val="4C0000"/>
      </w:rPr>
      <w:t>UniversityAcademicProbation_P_A1.2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B7867"/>
    <w:multiLevelType w:val="hybridMultilevel"/>
    <w:tmpl w:val="97701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939D6"/>
    <w:multiLevelType w:val="hybridMultilevel"/>
    <w:tmpl w:val="8DD49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357BA"/>
    <w:multiLevelType w:val="hybridMultilevel"/>
    <w:tmpl w:val="62248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0F77A3"/>
    <w:multiLevelType w:val="hybridMultilevel"/>
    <w:tmpl w:val="0CCE9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A2C58F9"/>
    <w:multiLevelType w:val="hybridMultilevel"/>
    <w:tmpl w:val="1A6E3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45332FE"/>
    <w:multiLevelType w:val="hybridMultilevel"/>
    <w:tmpl w:val="F19C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4A42116"/>
    <w:multiLevelType w:val="hybridMultilevel"/>
    <w:tmpl w:val="0C1E5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5B20E5B"/>
    <w:multiLevelType w:val="hybridMultilevel"/>
    <w:tmpl w:val="8DD49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368274">
    <w:abstractNumId w:val="12"/>
  </w:num>
  <w:num w:numId="2" w16cid:durableId="1964770253">
    <w:abstractNumId w:val="9"/>
  </w:num>
  <w:num w:numId="3" w16cid:durableId="712314391">
    <w:abstractNumId w:val="11"/>
  </w:num>
  <w:num w:numId="4" w16cid:durableId="846939314">
    <w:abstractNumId w:val="4"/>
  </w:num>
  <w:num w:numId="5" w16cid:durableId="1824618894">
    <w:abstractNumId w:val="5"/>
  </w:num>
  <w:num w:numId="6" w16cid:durableId="1244605812">
    <w:abstractNumId w:val="7"/>
  </w:num>
  <w:num w:numId="7" w16cid:durableId="1916352253">
    <w:abstractNumId w:val="1"/>
  </w:num>
  <w:num w:numId="8" w16cid:durableId="1736509642">
    <w:abstractNumId w:val="13"/>
  </w:num>
  <w:num w:numId="9" w16cid:durableId="1162354010">
    <w:abstractNumId w:val="6"/>
  </w:num>
  <w:num w:numId="10" w16cid:durableId="743407239">
    <w:abstractNumId w:val="8"/>
  </w:num>
  <w:num w:numId="11" w16cid:durableId="269288324">
    <w:abstractNumId w:val="0"/>
  </w:num>
  <w:num w:numId="12" w16cid:durableId="882331185">
    <w:abstractNumId w:val="10"/>
  </w:num>
  <w:num w:numId="13" w16cid:durableId="688483846">
    <w:abstractNumId w:val="3"/>
  </w:num>
  <w:num w:numId="14" w16cid:durableId="907872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573A4"/>
    <w:rsid w:val="0006010D"/>
    <w:rsid w:val="000609C5"/>
    <w:rsid w:val="00077468"/>
    <w:rsid w:val="000D314F"/>
    <w:rsid w:val="00113176"/>
    <w:rsid w:val="00113D07"/>
    <w:rsid w:val="00114343"/>
    <w:rsid w:val="00134134"/>
    <w:rsid w:val="00192E9A"/>
    <w:rsid w:val="001A288E"/>
    <w:rsid w:val="002002E6"/>
    <w:rsid w:val="0022642B"/>
    <w:rsid w:val="002577C1"/>
    <w:rsid w:val="0027481C"/>
    <w:rsid w:val="00275F77"/>
    <w:rsid w:val="002963DE"/>
    <w:rsid w:val="002A24E6"/>
    <w:rsid w:val="002B6EBB"/>
    <w:rsid w:val="002B7E09"/>
    <w:rsid w:val="002D6674"/>
    <w:rsid w:val="002E0EE6"/>
    <w:rsid w:val="002E7422"/>
    <w:rsid w:val="003164B6"/>
    <w:rsid w:val="003626C4"/>
    <w:rsid w:val="003A5283"/>
    <w:rsid w:val="003B42EC"/>
    <w:rsid w:val="003D18AC"/>
    <w:rsid w:val="003F1EEC"/>
    <w:rsid w:val="0042346C"/>
    <w:rsid w:val="00443AF5"/>
    <w:rsid w:val="00447696"/>
    <w:rsid w:val="00460052"/>
    <w:rsid w:val="00472DD4"/>
    <w:rsid w:val="004A0411"/>
    <w:rsid w:val="004A34AC"/>
    <w:rsid w:val="004A76D5"/>
    <w:rsid w:val="004E1BE6"/>
    <w:rsid w:val="004E60A8"/>
    <w:rsid w:val="004F42FA"/>
    <w:rsid w:val="005138FA"/>
    <w:rsid w:val="00531C6E"/>
    <w:rsid w:val="00533AB1"/>
    <w:rsid w:val="00587CDE"/>
    <w:rsid w:val="00591E9D"/>
    <w:rsid w:val="005B5858"/>
    <w:rsid w:val="005C5D37"/>
    <w:rsid w:val="00677466"/>
    <w:rsid w:val="006846B6"/>
    <w:rsid w:val="006A7988"/>
    <w:rsid w:val="006B0966"/>
    <w:rsid w:val="006D4FC8"/>
    <w:rsid w:val="006F1B5D"/>
    <w:rsid w:val="006F4033"/>
    <w:rsid w:val="00703FDF"/>
    <w:rsid w:val="00717340"/>
    <w:rsid w:val="00746447"/>
    <w:rsid w:val="007548A1"/>
    <w:rsid w:val="007813D4"/>
    <w:rsid w:val="007A2939"/>
    <w:rsid w:val="008544BF"/>
    <w:rsid w:val="00891716"/>
    <w:rsid w:val="008E12A7"/>
    <w:rsid w:val="008E2F20"/>
    <w:rsid w:val="00901220"/>
    <w:rsid w:val="00904964"/>
    <w:rsid w:val="009B3B08"/>
    <w:rsid w:val="009D1D6E"/>
    <w:rsid w:val="009E4865"/>
    <w:rsid w:val="009E5994"/>
    <w:rsid w:val="009F5E49"/>
    <w:rsid w:val="009F7922"/>
    <w:rsid w:val="00A02C70"/>
    <w:rsid w:val="00A344D4"/>
    <w:rsid w:val="00A42F90"/>
    <w:rsid w:val="00A5125B"/>
    <w:rsid w:val="00A5730C"/>
    <w:rsid w:val="00A63755"/>
    <w:rsid w:val="00A8545E"/>
    <w:rsid w:val="00AF562E"/>
    <w:rsid w:val="00B2741B"/>
    <w:rsid w:val="00B276DD"/>
    <w:rsid w:val="00B60A63"/>
    <w:rsid w:val="00B7460B"/>
    <w:rsid w:val="00BA0E22"/>
    <w:rsid w:val="00BE3B40"/>
    <w:rsid w:val="00BF377E"/>
    <w:rsid w:val="00C52A85"/>
    <w:rsid w:val="00C5661B"/>
    <w:rsid w:val="00C763DF"/>
    <w:rsid w:val="00CA1D60"/>
    <w:rsid w:val="00CC33F8"/>
    <w:rsid w:val="00CC7A97"/>
    <w:rsid w:val="00CD0884"/>
    <w:rsid w:val="00CD528B"/>
    <w:rsid w:val="00D353B8"/>
    <w:rsid w:val="00DB381D"/>
    <w:rsid w:val="00DC5E25"/>
    <w:rsid w:val="00E71845"/>
    <w:rsid w:val="00E83EC4"/>
    <w:rsid w:val="00E91A4A"/>
    <w:rsid w:val="00E927D9"/>
    <w:rsid w:val="00EB1F21"/>
    <w:rsid w:val="00EB6565"/>
    <w:rsid w:val="00EC1A4E"/>
    <w:rsid w:val="00F01C80"/>
    <w:rsid w:val="00F06A69"/>
    <w:rsid w:val="00FB1EBE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2748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5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782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41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891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23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22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37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uoguelph.ca/bas/current-students/academic-standing-university-policy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040E508-78D5-43AE-AAB4-D493AB171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8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Peggy Hulley</cp:lastModifiedBy>
  <cp:revision>56</cp:revision>
  <dcterms:created xsi:type="dcterms:W3CDTF">2024-05-14T18:46:00Z</dcterms:created>
  <dcterms:modified xsi:type="dcterms:W3CDTF">2026-05-04T19:18:00Z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