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1826ED4" w:rsidR="002E7422" w:rsidRDefault="00F344F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EDDBEE0" wp14:editId="6D49923B">
            <wp:simplePos x="0" y="0"/>
            <wp:positionH relativeFrom="column">
              <wp:posOffset>-29845</wp:posOffset>
            </wp:positionH>
            <wp:positionV relativeFrom="paragraph">
              <wp:posOffset>-1601</wp:posOffset>
            </wp:positionV>
            <wp:extent cx="5943600" cy="1115060"/>
            <wp:effectExtent l="0" t="0" r="0" b="2540"/>
            <wp:wrapNone/>
            <wp:docPr id="1102918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18556" name="Picture 11029185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D8C07A" w14:textId="2E1E7530" w:rsidR="00F344FA" w:rsidRDefault="00F344F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90B36AA" w14:textId="77777777" w:rsidR="00F344FA" w:rsidRDefault="00F344F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C6D588E" w14:textId="77777777" w:rsidR="00F344FA" w:rsidRDefault="00F344F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6C1C27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7869FF">
        <w:rPr>
          <w:rFonts w:eastAsia="Helvetica Neue" w:cs="Helvetica Neue"/>
        </w:rPr>
        <w:t>Purchase a Board Game Online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2CEFE1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9F6479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736D09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7869FF">
        <w:rPr>
          <w:rFonts w:eastAsia="Helvetica Neue" w:cs="Helvetica Neue"/>
        </w:rPr>
        <w:t>The learner will research and compare the cost of a board game on multiple websites.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64EAF540" w14:textId="3BC96051" w:rsidR="00993976" w:rsidRDefault="00993976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0EF41B67" w14:textId="7801A5E6" w:rsidR="002E7422" w:rsidRDefault="007869F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</w:t>
      </w:r>
      <w:r w:rsidR="00A91FD7">
        <w:rPr>
          <w:rFonts w:eastAsia="Helvetica Neue" w:cs="Helvetica Neue"/>
          <w:color w:val="000000"/>
        </w:rPr>
        <w:t>2</w:t>
      </w:r>
      <w:r w:rsidR="00E45D1F">
        <w:rPr>
          <w:rFonts w:eastAsia="Helvetica Neue" w:cs="Helvetica Neue"/>
          <w:color w:val="000000"/>
        </w:rPr>
        <w:t xml:space="preserve"> (optional)</w:t>
      </w:r>
    </w:p>
    <w:p w14:paraId="21A6129A" w14:textId="11C02DD7" w:rsidR="007869FF" w:rsidRDefault="007869FF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Technology/D.3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7869FF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0BFC7C94" w14:textId="68297ED7" w:rsidR="007869FF" w:rsidRPr="00DC5E25" w:rsidRDefault="007869FF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</w:t>
      </w:r>
      <w:r w:rsidR="00A91FD7">
        <w:rPr>
          <w:rFonts w:eastAsia="Helvetica Neue" w:cs="Helvetica Neue"/>
          <w:color w:val="000000"/>
        </w:rPr>
        <w:t>or</w:t>
      </w:r>
      <w:r>
        <w:rPr>
          <w:rFonts w:eastAsia="Helvetica Neue" w:cs="Helvetica Neue"/>
          <w:color w:val="000000"/>
        </w:rPr>
        <w:t xml:space="preserve">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22D1FB60" w:rsidR="004A34AC" w:rsidRDefault="007869FF">
      <w:r>
        <w:t>Many people prefer to make purchases online instead of going to a store or a mall.  Before buying something, it can be helpful to research costs at different online stores, including taxes and shipping.</w:t>
      </w:r>
    </w:p>
    <w:p w14:paraId="48ED2A7D" w14:textId="77777777" w:rsidR="007869FF" w:rsidRDefault="007869FF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86F77E9" w14:textId="736628E3" w:rsidR="007869FF" w:rsidRPr="00AB34B7" w:rsidRDefault="0042346C" w:rsidP="007869FF">
      <w:pPr>
        <w:rPr>
          <w:b/>
          <w:bCs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7869FF" w:rsidRPr="00AB34B7">
        <w:rPr>
          <w:b/>
          <w:bCs/>
        </w:rPr>
        <w:t>Conduct a</w:t>
      </w:r>
      <w:r w:rsidR="00AB34B7" w:rsidRPr="00AB34B7">
        <w:rPr>
          <w:b/>
          <w:bCs/>
        </w:rPr>
        <w:t>n internet</w:t>
      </w:r>
      <w:r w:rsidR="007869FF" w:rsidRPr="00AB34B7">
        <w:rPr>
          <w:b/>
          <w:bCs/>
        </w:rPr>
        <w:t xml:space="preserve"> search for the board game “Settlers of Catan”.</w:t>
      </w:r>
      <w:r w:rsidR="00AB34B7" w:rsidRPr="00AB34B7">
        <w:rPr>
          <w:b/>
          <w:bCs/>
        </w:rPr>
        <w:t xml:space="preserve">  List three (3) online stores that sell this game and ship to Canadian addresses.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7BA3FECA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428393A6" w14:textId="77777777" w:rsidR="003164B6" w:rsidRDefault="003164B6" w:rsidP="003626C4">
      <w:pPr>
        <w:spacing w:after="240"/>
        <w:rPr>
          <w:rFonts w:eastAsia="Helvetica Neue" w:cs="Helvetica Neue"/>
          <w:bCs/>
        </w:rPr>
      </w:pP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784C816E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AB34B7">
        <w:rPr>
          <w:rFonts w:eastAsia="Helvetica Neue" w:cs="Helvetica Neue"/>
          <w:b/>
        </w:rPr>
        <w:t xml:space="preserve">Compare the </w:t>
      </w:r>
      <w:r w:rsidR="00993976">
        <w:rPr>
          <w:rFonts w:eastAsia="Helvetica Neue" w:cs="Helvetica Neue"/>
          <w:b/>
        </w:rPr>
        <w:t xml:space="preserve">three </w:t>
      </w:r>
      <w:r w:rsidR="00AB34B7">
        <w:rPr>
          <w:rFonts w:eastAsia="Helvetica Neue" w:cs="Helvetica Neue"/>
          <w:b/>
        </w:rPr>
        <w:t>options</w:t>
      </w:r>
      <w:r w:rsidR="00752A0A">
        <w:rPr>
          <w:rFonts w:eastAsia="Helvetica Neue" w:cs="Helvetica Neue"/>
          <w:b/>
        </w:rPr>
        <w:t xml:space="preserve"> by completing</w:t>
      </w:r>
      <w:r w:rsidR="00AB34B7">
        <w:rPr>
          <w:rFonts w:eastAsia="Helvetica Neue" w:cs="Helvetica Neue"/>
          <w:b/>
        </w:rPr>
        <w:t xml:space="preserve"> the chart. </w:t>
      </w:r>
    </w:p>
    <w:p w14:paraId="06C3EB14" w14:textId="66A7ECF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B34B7" w14:paraId="0A13F064" w14:textId="77777777" w:rsidTr="00AB34B7">
        <w:tc>
          <w:tcPr>
            <w:tcW w:w="1870" w:type="dxa"/>
          </w:tcPr>
          <w:p w14:paraId="3FC2D8C6" w14:textId="3FCD5A8B" w:rsidR="00AB34B7" w:rsidRPr="00AB34B7" w:rsidRDefault="00AB34B7" w:rsidP="00CD0884">
            <w:pPr>
              <w:spacing w:after="240"/>
              <w:rPr>
                <w:rFonts w:eastAsia="Helvetica Neue" w:cs="Helvetica Neue"/>
                <w:b/>
              </w:rPr>
            </w:pPr>
            <w:r w:rsidRPr="00AB34B7">
              <w:rPr>
                <w:rFonts w:eastAsia="Helvetica Neue" w:cs="Helvetica Neue"/>
                <w:b/>
              </w:rPr>
              <w:t xml:space="preserve">Name of </w:t>
            </w:r>
            <w:r>
              <w:rPr>
                <w:rFonts w:eastAsia="Helvetica Neue" w:cs="Helvetica Neue"/>
                <w:b/>
              </w:rPr>
              <w:t>S</w:t>
            </w:r>
            <w:r w:rsidRPr="00AB34B7">
              <w:rPr>
                <w:rFonts w:eastAsia="Helvetica Neue" w:cs="Helvetica Neue"/>
                <w:b/>
              </w:rPr>
              <w:t>tore</w:t>
            </w:r>
          </w:p>
        </w:tc>
        <w:tc>
          <w:tcPr>
            <w:tcW w:w="1870" w:type="dxa"/>
          </w:tcPr>
          <w:p w14:paraId="3102FF91" w14:textId="4CB2B920" w:rsidR="00AB34B7" w:rsidRPr="00AB34B7" w:rsidRDefault="00AB34B7" w:rsidP="00CD0884">
            <w:pPr>
              <w:spacing w:after="240"/>
              <w:rPr>
                <w:rFonts w:eastAsia="Helvetica Neue" w:cs="Helvetica Neue"/>
                <w:b/>
              </w:rPr>
            </w:pPr>
            <w:r w:rsidRPr="00AB34B7">
              <w:rPr>
                <w:rFonts w:eastAsia="Helvetica Neue" w:cs="Helvetica Neue"/>
                <w:b/>
              </w:rPr>
              <w:t xml:space="preserve">Cost of </w:t>
            </w:r>
            <w:r>
              <w:rPr>
                <w:rFonts w:eastAsia="Helvetica Neue" w:cs="Helvetica Neue"/>
                <w:b/>
              </w:rPr>
              <w:t>G</w:t>
            </w:r>
            <w:r w:rsidRPr="00AB34B7">
              <w:rPr>
                <w:rFonts w:eastAsia="Helvetica Neue" w:cs="Helvetica Neue"/>
                <w:b/>
              </w:rPr>
              <w:t>ame</w:t>
            </w:r>
          </w:p>
        </w:tc>
        <w:tc>
          <w:tcPr>
            <w:tcW w:w="1870" w:type="dxa"/>
          </w:tcPr>
          <w:p w14:paraId="5B133D22" w14:textId="4AFDA1B0" w:rsidR="00AB34B7" w:rsidRPr="00AB34B7" w:rsidRDefault="00AB34B7" w:rsidP="00CD0884">
            <w:pPr>
              <w:spacing w:after="240"/>
              <w:rPr>
                <w:rFonts w:eastAsia="Helvetica Neue" w:cs="Helvetica Neue"/>
                <w:b/>
              </w:rPr>
            </w:pPr>
            <w:r w:rsidRPr="00AB34B7">
              <w:rPr>
                <w:rFonts w:eastAsia="Helvetica Neue" w:cs="Helvetica Neue"/>
                <w:b/>
              </w:rPr>
              <w:t>Cost including tax (13%)</w:t>
            </w:r>
          </w:p>
        </w:tc>
        <w:tc>
          <w:tcPr>
            <w:tcW w:w="1870" w:type="dxa"/>
          </w:tcPr>
          <w:p w14:paraId="0C1D2AEE" w14:textId="414F9481" w:rsidR="00AB34B7" w:rsidRPr="00AB34B7" w:rsidRDefault="00AB34B7" w:rsidP="00CD0884">
            <w:pPr>
              <w:spacing w:after="240"/>
              <w:rPr>
                <w:rFonts w:eastAsia="Helvetica Neue" w:cs="Helvetica Neue"/>
                <w:b/>
              </w:rPr>
            </w:pPr>
            <w:r w:rsidRPr="00AB34B7">
              <w:rPr>
                <w:rFonts w:eastAsia="Helvetica Neue" w:cs="Helvetica Neue"/>
                <w:b/>
              </w:rPr>
              <w:t xml:space="preserve">Shipping </w:t>
            </w:r>
            <w:r>
              <w:rPr>
                <w:rFonts w:eastAsia="Helvetica Neue" w:cs="Helvetica Neue"/>
                <w:b/>
              </w:rPr>
              <w:t>C</w:t>
            </w:r>
            <w:r w:rsidRPr="00AB34B7">
              <w:rPr>
                <w:rFonts w:eastAsia="Helvetica Neue" w:cs="Helvetica Neue"/>
                <w:b/>
              </w:rPr>
              <w:t>ost</w:t>
            </w:r>
          </w:p>
        </w:tc>
        <w:tc>
          <w:tcPr>
            <w:tcW w:w="1870" w:type="dxa"/>
          </w:tcPr>
          <w:p w14:paraId="56049D50" w14:textId="1936C275" w:rsidR="00AB34B7" w:rsidRPr="00AB34B7" w:rsidRDefault="00AB34B7" w:rsidP="00CD0884">
            <w:pPr>
              <w:spacing w:after="240"/>
              <w:rPr>
                <w:rFonts w:eastAsia="Helvetica Neue" w:cs="Helvetica Neue"/>
                <w:b/>
              </w:rPr>
            </w:pPr>
            <w:r w:rsidRPr="00AB34B7">
              <w:rPr>
                <w:rFonts w:eastAsia="Helvetica Neue" w:cs="Helvetica Neue"/>
                <w:b/>
              </w:rPr>
              <w:t>Total</w:t>
            </w:r>
            <w:r w:rsidR="0070390E">
              <w:rPr>
                <w:rFonts w:eastAsia="Helvetica Neue" w:cs="Helvetica Neue"/>
                <w:b/>
              </w:rPr>
              <w:t xml:space="preserve"> Cost</w:t>
            </w:r>
          </w:p>
        </w:tc>
      </w:tr>
      <w:tr w:rsidR="00AB34B7" w14:paraId="7A87B7C8" w14:textId="77777777" w:rsidTr="00AB34B7">
        <w:tc>
          <w:tcPr>
            <w:tcW w:w="1870" w:type="dxa"/>
          </w:tcPr>
          <w:p w14:paraId="325A1ED2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  <w:p w14:paraId="39F9D624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4098E431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4476FFB8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243D2078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58136147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AB34B7" w14:paraId="33CD5C33" w14:textId="77777777" w:rsidTr="00AB34B7">
        <w:tc>
          <w:tcPr>
            <w:tcW w:w="1870" w:type="dxa"/>
          </w:tcPr>
          <w:p w14:paraId="7E707BFD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  <w:p w14:paraId="43A26F70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4999F839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32D4890F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1E9AE2F0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3700C68A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AB34B7" w14:paraId="7D38A86D" w14:textId="77777777" w:rsidTr="00AB34B7">
        <w:tc>
          <w:tcPr>
            <w:tcW w:w="1870" w:type="dxa"/>
          </w:tcPr>
          <w:p w14:paraId="2085C9A1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  <w:p w14:paraId="6856CF9D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6567B7FD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570A4BB6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4107670C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870" w:type="dxa"/>
          </w:tcPr>
          <w:p w14:paraId="540920B5" w14:textId="77777777" w:rsidR="00AB34B7" w:rsidRDefault="00AB34B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</w:tbl>
    <w:p w14:paraId="656D31D8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199E9A58" w14:textId="77777777" w:rsidR="00A91FD7" w:rsidRDefault="00A91FD7" w:rsidP="00CD0884">
      <w:pPr>
        <w:spacing w:after="240"/>
        <w:rPr>
          <w:rFonts w:eastAsia="Helvetica Neue" w:cs="Helvetica Neue"/>
          <w:b/>
        </w:rPr>
      </w:pPr>
    </w:p>
    <w:p w14:paraId="69616633" w14:textId="77777777" w:rsidR="00A91FD7" w:rsidRDefault="00A91FD7" w:rsidP="00CD0884">
      <w:pPr>
        <w:spacing w:after="240"/>
        <w:rPr>
          <w:rFonts w:eastAsia="Helvetica Neue" w:cs="Helvetica Neue"/>
          <w:b/>
        </w:rPr>
      </w:pPr>
    </w:p>
    <w:p w14:paraId="40E18BF4" w14:textId="77777777" w:rsidR="00A91FD7" w:rsidRDefault="00A91FD7" w:rsidP="00CD0884">
      <w:pPr>
        <w:spacing w:after="240"/>
        <w:rPr>
          <w:rFonts w:eastAsia="Helvetica Neue" w:cs="Helvetica Neue"/>
          <w:b/>
        </w:rPr>
      </w:pPr>
    </w:p>
    <w:p w14:paraId="369E9E9D" w14:textId="7CEA9497" w:rsidR="00AB34B7" w:rsidRPr="00A91FD7" w:rsidRDefault="00AB34B7" w:rsidP="00CD0884">
      <w:pPr>
        <w:spacing w:after="240"/>
        <w:rPr>
          <w:rFonts w:eastAsia="Helvetica Neue" w:cs="Helvetica Neue"/>
          <w:b/>
        </w:rPr>
      </w:pPr>
      <w:r w:rsidRPr="00A91FD7">
        <w:rPr>
          <w:rFonts w:eastAsia="Helvetica Neue" w:cs="Helvetica Neue"/>
          <w:b/>
        </w:rPr>
        <w:lastRenderedPageBreak/>
        <w:t xml:space="preserve">Task 3:  </w:t>
      </w:r>
      <w:r w:rsidR="00993976" w:rsidRPr="00A91FD7">
        <w:rPr>
          <w:rFonts w:eastAsia="Helvetica Neue" w:cs="Helvetica Neue"/>
          <w:b/>
        </w:rPr>
        <w:t xml:space="preserve">Use the cheapest option from your comparison in Task 2.  Calculate </w:t>
      </w:r>
      <w:r w:rsidR="00752A0A">
        <w:rPr>
          <w:rFonts w:eastAsia="Helvetica Neue" w:cs="Helvetica Neue"/>
          <w:b/>
        </w:rPr>
        <w:t>how much</w:t>
      </w:r>
      <w:r w:rsidR="00A91FD7">
        <w:rPr>
          <w:rFonts w:eastAsia="Helvetica Neue" w:cs="Helvetica Neue"/>
          <w:b/>
        </w:rPr>
        <w:t xml:space="preserve"> </w:t>
      </w:r>
      <w:r w:rsidR="00752A0A">
        <w:rPr>
          <w:rFonts w:eastAsia="Helvetica Neue" w:cs="Helvetica Neue"/>
          <w:b/>
        </w:rPr>
        <w:t>money you would have left</w:t>
      </w:r>
      <w:r w:rsidR="00993976" w:rsidRPr="00A91FD7">
        <w:rPr>
          <w:rFonts w:eastAsia="Helvetica Neue" w:cs="Helvetica Neue"/>
          <w:b/>
        </w:rPr>
        <w:t xml:space="preserve"> if you ha</w:t>
      </w:r>
      <w:r w:rsidR="00A91FD7">
        <w:rPr>
          <w:rFonts w:eastAsia="Helvetica Neue" w:cs="Helvetica Neue"/>
          <w:b/>
        </w:rPr>
        <w:t>d</w:t>
      </w:r>
      <w:r w:rsidR="00993976" w:rsidRPr="00A91FD7">
        <w:rPr>
          <w:rFonts w:eastAsia="Helvetica Neue" w:cs="Helvetica Neue"/>
          <w:b/>
        </w:rPr>
        <w:t xml:space="preserve"> $100 before making this purchase.</w:t>
      </w:r>
    </w:p>
    <w:p w14:paraId="3DC10671" w14:textId="77777777" w:rsidR="00AB34B7" w:rsidRDefault="00AB34B7" w:rsidP="00CD0884">
      <w:pPr>
        <w:spacing w:after="240"/>
        <w:rPr>
          <w:rFonts w:eastAsia="Helvetica Neue" w:cs="Helvetica Neue"/>
          <w:bCs/>
        </w:rPr>
      </w:pPr>
    </w:p>
    <w:p w14:paraId="59B4CE9A" w14:textId="77777777" w:rsidR="00AB34B7" w:rsidRDefault="00AB34B7" w:rsidP="00CD0884">
      <w:pPr>
        <w:spacing w:after="240"/>
        <w:rPr>
          <w:rFonts w:eastAsia="Helvetica Neue" w:cs="Helvetica Neue"/>
          <w:bCs/>
        </w:rPr>
      </w:pPr>
    </w:p>
    <w:p w14:paraId="6A0D00B5" w14:textId="77777777" w:rsidR="00AB34B7" w:rsidRDefault="00AB34B7" w:rsidP="00CD0884">
      <w:pPr>
        <w:spacing w:after="240"/>
        <w:rPr>
          <w:rFonts w:eastAsia="Helvetica Neue" w:cs="Helvetica Neue"/>
          <w:bCs/>
        </w:rPr>
      </w:pPr>
    </w:p>
    <w:p w14:paraId="45E8017A" w14:textId="77777777" w:rsidR="00AB34B7" w:rsidRDefault="00AB34B7" w:rsidP="00CD0884">
      <w:pPr>
        <w:spacing w:after="240"/>
        <w:rPr>
          <w:rFonts w:eastAsia="Helvetica Neue" w:cs="Helvetica Neue"/>
          <w:bCs/>
        </w:rPr>
      </w:pPr>
    </w:p>
    <w:p w14:paraId="7D76EF08" w14:textId="77777777" w:rsidR="00AB34B7" w:rsidRDefault="00AB34B7" w:rsidP="00CD0884">
      <w:pPr>
        <w:spacing w:after="240"/>
        <w:rPr>
          <w:rFonts w:eastAsia="Helvetica Neue" w:cs="Helvetica Neue"/>
          <w:bCs/>
        </w:rPr>
      </w:pPr>
    </w:p>
    <w:p w14:paraId="0319F2B5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923B18B" w14:textId="595EFAA9" w:rsidR="0027481C" w:rsidRDefault="00A91FD7" w:rsidP="00A91FD7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D6301C" w:rsidR="003626C4" w:rsidRDefault="00993976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  As of December 2025, this game is available at many stores including Amazon, Walmart, Canadian Tire</w:t>
      </w:r>
      <w:r w:rsidR="0070390E">
        <w:rPr>
          <w:rFonts w:eastAsia="Helvetica Neue" w:cs="Helvetica Neue"/>
          <w:bCs/>
        </w:rPr>
        <w:t>,</w:t>
      </w:r>
      <w:r>
        <w:rPr>
          <w:rFonts w:eastAsia="Helvetica Neue" w:cs="Helvetica Neue"/>
          <w:bCs/>
        </w:rPr>
        <w:t xml:space="preserve"> and Best Buy, as well as specialty gam</w:t>
      </w:r>
      <w:r w:rsidR="0070390E">
        <w:rPr>
          <w:rFonts w:eastAsia="Helvetica Neue" w:cs="Helvetica Neue"/>
          <w:bCs/>
        </w:rPr>
        <w:t>e</w:t>
      </w:r>
      <w:r>
        <w:rPr>
          <w:rFonts w:eastAsia="Helvetica Neue" w:cs="Helvetica Neue"/>
          <w:bCs/>
        </w:rPr>
        <w:t xml:space="preserve"> stores across the country.  The cost of this game ranges from $45.00-$65.00 depending on the store.</w:t>
      </w:r>
    </w:p>
    <w:p w14:paraId="4B853BBD" w14:textId="77777777" w:rsidR="00E45D1F" w:rsidRDefault="00E45D1F" w:rsidP="003626C4">
      <w:pPr>
        <w:spacing w:after="0"/>
        <w:rPr>
          <w:rFonts w:eastAsia="Helvetica Neue" w:cs="Helvetica Neue"/>
          <w:bCs/>
        </w:rPr>
      </w:pPr>
    </w:p>
    <w:p w14:paraId="20417F7E" w14:textId="77777777" w:rsidR="00E45D1F" w:rsidRDefault="00E45D1F" w:rsidP="003626C4">
      <w:pPr>
        <w:spacing w:after="0"/>
        <w:rPr>
          <w:rFonts w:eastAsia="Helvetica Neue" w:cs="Helvetica Neue"/>
          <w:bCs/>
        </w:rPr>
      </w:pPr>
    </w:p>
    <w:p w14:paraId="4598CEB6" w14:textId="76A04019" w:rsidR="00E45D1F" w:rsidRPr="003626C4" w:rsidRDefault="00E45D1F" w:rsidP="003626C4">
      <w:pPr>
        <w:spacing w:after="0"/>
        <w:rPr>
          <w:rFonts w:eastAsia="Helvetica Neue" w:cs="Helvetica Neue"/>
          <w:bCs/>
        </w:rPr>
      </w:pPr>
      <w:r w:rsidRPr="00E45D1F">
        <w:rPr>
          <w:rFonts w:eastAsia="Helvetica Neue" w:cs="Helvetica Neue"/>
          <w:b/>
        </w:rPr>
        <w:t>Note for Practitioners</w:t>
      </w:r>
      <w:r>
        <w:rPr>
          <w:rFonts w:eastAsia="Helvetica Neue" w:cs="Helvetica Neue"/>
          <w:bCs/>
        </w:rPr>
        <w:t>: C1.2 is optional depending on whether the learner needs to calculate HST or if this is completed automatically on the store website.  All learners will need to complete Task 3 independently, which would align with C1.1 only</w:t>
      </w:r>
      <w:r w:rsidR="00FB0ECF">
        <w:rPr>
          <w:rFonts w:eastAsia="Helvetica Neue" w:cs="Helvetica Neue"/>
          <w:bCs/>
        </w:rPr>
        <w:t>.</w:t>
      </w:r>
    </w:p>
    <w:p w14:paraId="6C803FC4" w14:textId="37E6D747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28BCE3D" w:rsidR="002E7422" w:rsidRPr="00C5661B" w:rsidRDefault="00E45D1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8891C25" w:rsidR="002E7422" w:rsidRPr="00C5661B" w:rsidRDefault="00A91F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30DF6598" w:rsidR="002E7422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597EC748" w:rsidR="002E7422" w:rsidRPr="00C5661B" w:rsidRDefault="00A91FD7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5A1EE40F" w14:textId="69D3C154" w:rsidR="002E7422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6A0FCDC" w:rsidR="002E7422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65039C9" w:rsidR="002E7422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 may make inferences to identify required operation(s)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3917F46" w:rsidR="000D314F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29ECD8F" w:rsidR="000D314F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4AB8F54B" w:rsidR="000D314F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D.3</w:t>
            </w:r>
          </w:p>
        </w:tc>
        <w:tc>
          <w:tcPr>
            <w:tcW w:w="2979" w:type="dxa"/>
          </w:tcPr>
          <w:p w14:paraId="6DDC6DF0" w14:textId="01FBC062" w:rsidR="000D314F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203B73DF" w:rsidR="00472DD4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sources, evaluates and integrates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A91FD7" w:rsidRPr="00C5661B" w14:paraId="1C4D780D" w14:textId="77777777" w:rsidTr="000D314F">
        <w:tc>
          <w:tcPr>
            <w:tcW w:w="985" w:type="dxa"/>
          </w:tcPr>
          <w:p w14:paraId="27A4DA8D" w14:textId="77777777" w:rsidR="00A91FD7" w:rsidRPr="00C5661B" w:rsidRDefault="00A91FD7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A611874" w14:textId="453FF2D2" w:rsidR="00A91FD7" w:rsidRPr="00C5661B" w:rsidRDefault="00E45D1F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advanced searches (e.g. refines search terms, uses advanced search features, cross-refers between websites)</w:t>
            </w:r>
          </w:p>
        </w:tc>
        <w:tc>
          <w:tcPr>
            <w:tcW w:w="1434" w:type="dxa"/>
          </w:tcPr>
          <w:p w14:paraId="79F4140C" w14:textId="77777777" w:rsidR="00A91FD7" w:rsidRPr="00C5661B" w:rsidRDefault="00A91FD7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3B1FE95" w14:textId="77777777" w:rsidR="00A91FD7" w:rsidRPr="00C5661B" w:rsidRDefault="00A91FD7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05518" w14:textId="77777777" w:rsidR="00A91FD7" w:rsidRPr="00C5661B" w:rsidRDefault="00A91FD7" w:rsidP="00E71845">
            <w:pPr>
              <w:rPr>
                <w:rFonts w:eastAsia="Helvetica Neue" w:cs="Helvetica Neue"/>
              </w:rPr>
            </w:pPr>
          </w:p>
        </w:tc>
      </w:tr>
    </w:tbl>
    <w:p w14:paraId="5A0933BB" w14:textId="15D2D494" w:rsidR="002E7422" w:rsidRPr="00C5661B" w:rsidRDefault="002E742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E94BA07" w14:textId="5431E47E" w:rsidR="00E71845" w:rsidRDefault="0070390E" w:rsidP="00E91A4A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440F4B1F">
                <wp:simplePos x="0" y="0"/>
                <wp:positionH relativeFrom="column">
                  <wp:posOffset>5268595</wp:posOffset>
                </wp:positionH>
                <wp:positionV relativeFrom="paragraph">
                  <wp:posOffset>-16578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-1.3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4LgKThAAAADgEAAA8AAABkcnMvZG93bnJldi54bWxMT89LwzAUvgv+D+EJ3ra0HYuxazrE&#10;IXgRdE7w+NbEptq8lCbb6n+/eJqXBx/v+1mtJ9ezoxlD50lBPs+AGWq87qhVsHt/mklgISJp7D0Z&#10;Bb8mwLq+vqqw1P5Eb+a4jS1LJhRKVGBjHErOQ2ONwzD3g6H0+/Kjw5jg2HI94imZu54XWSa4w45S&#10;gsXBPFrT/GwPTkGUz+KV7PLFfmefu82HxRyXqNTtzbRZpfOwAhbNFC8K+NuQ+kOdiu39gXRgvQJZ&#10;3N8lqoJZIYAlghQiB7ZXsFhI4HXF/8+ozwAAAP//AwBQSwECLQAUAAYACAAAACEAtoM4kv4AAADh&#10;AQAAEwAAAAAAAAAAAAAAAAAAAAAAW0NvbnRlbnRfVHlwZXNdLnhtbFBLAQItABQABgAIAAAAIQA4&#10;/SH/1gAAAJQBAAALAAAAAAAAAAAAAAAAAC8BAABfcmVscy8ucmVsc1BLAQItABQABgAIAAAAIQAT&#10;EoHmEAIAAEYEAAAOAAAAAAAAAAAAAAAAAC4CAABkcnMvZTJvRG9jLnhtbFBLAQItABQABgAIAAAA&#10;IQCeC4Ck4QAAAA4BAAAPAAAAAAAAAAAAAAAAAGoEAABkcnMvZG93bnJldi54bWxQSwUGAAAAAAQA&#10;BADzAAAAeA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50B4C88C">
                <wp:simplePos x="0" y="0"/>
                <wp:positionH relativeFrom="column">
                  <wp:posOffset>3026410</wp:posOffset>
                </wp:positionH>
                <wp:positionV relativeFrom="paragraph">
                  <wp:posOffset>-16578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-1.3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BScvjiAAAADgEAAA8AAABkcnMvZG93bnJldi54bWxMj0FPwzAMhe9I/IfISNy2tCstVdd0&#10;QkxIXJBgDImj14Sm0DhVk23l32NOcLFl+fn5ffVmdoM4mSn0nhSkywSEodbrnjoF+9eHRQkiRCSN&#10;gyej4NsE2DSXFzVW2p/pxZx2sRNsQqFCBTbGsZIytNY4DEs/GuLdh58cRh6nTuoJz2zuBrlKkkI6&#10;7Ik/WBzNvTXt1+7oFMTysXgmmz/Zz+R9v32zmGKOSl1fzds1l7s1iGjm+HcBvwycHxoOdvBH0kEM&#10;Cm5ui4KlChYr7izI04wJDwqyrATZ1PI/RvMDAAD//wMAUEsBAi0AFAAGAAgAAAAhALaDOJL+AAAA&#10;4QEAABMAAAAAAAAAAAAAAAAAAAAAAFtDb250ZW50X1R5cGVzXS54bWxQSwECLQAUAAYACAAAACEA&#10;OP0h/9YAAACUAQAACwAAAAAAAAAAAAAAAAAvAQAAX3JlbHMvLnJlbHNQSwECLQAUAAYACAAAACEA&#10;70/TWRACAABGBAAADgAAAAAAAAAAAAAAAAAuAgAAZHJzL2Uyb0RvYy54bWxQSwECLQAUAAYACAAA&#10;ACEAYFJy+OIAAAAOAQAADwAAAAAAAAAAAAAAAABq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4C3FEA0" w14:textId="77777777" w:rsidR="0070390E" w:rsidRDefault="0070390E" w:rsidP="0070390E">
      <w:pPr>
        <w:rPr>
          <w:rFonts w:eastAsia="Helvetica Neue" w:cs="Helvetica Neue"/>
        </w:rPr>
      </w:pPr>
    </w:p>
    <w:p w14:paraId="17223BE2" w14:textId="2F5E03C9" w:rsidR="002E7422" w:rsidRPr="00C5661B" w:rsidRDefault="00000000" w:rsidP="0070390E">
      <w:pPr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C256" w14:textId="77777777" w:rsidR="00D1081D" w:rsidRDefault="00D1081D">
      <w:pPr>
        <w:spacing w:after="0" w:line="240" w:lineRule="auto"/>
      </w:pPr>
      <w:r>
        <w:separator/>
      </w:r>
    </w:p>
  </w:endnote>
  <w:endnote w:type="continuationSeparator" w:id="0">
    <w:p w14:paraId="09062D55" w14:textId="77777777" w:rsidR="00D1081D" w:rsidRDefault="00D10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6E532BE-C0B3-458A-9035-5C11DAF4A4AD}"/>
    <w:embedBold r:id="rId2" w:fontKey="{0A14C3E5-D687-4C0A-BB01-6C1EBEBF12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D3F1A06-AB84-4955-A1E7-F3049F7096FC}"/>
    <w:embedItalic r:id="rId4" w:fontKey="{C47FE6A1-85F6-473D-A882-7EBA38A9325E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A724EBD-F0A0-413E-8255-42BAB072CA2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F428721D-00BF-45E2-9559-114E574C85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C9983" w14:textId="77777777" w:rsidR="00F344FA" w:rsidRDefault="00F34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156B" w14:textId="77777777" w:rsidR="00F344FA" w:rsidRDefault="00F34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28D64" w14:textId="77777777" w:rsidR="00D1081D" w:rsidRDefault="00D1081D">
      <w:pPr>
        <w:spacing w:after="0" w:line="240" w:lineRule="auto"/>
      </w:pPr>
      <w:r>
        <w:separator/>
      </w:r>
    </w:p>
  </w:footnote>
  <w:footnote w:type="continuationSeparator" w:id="0">
    <w:p w14:paraId="542F35D5" w14:textId="77777777" w:rsidR="00D1081D" w:rsidRDefault="00D10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F83B9" w14:textId="77777777" w:rsidR="00F344FA" w:rsidRDefault="00F344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F7352B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869FF">
      <w:rPr>
        <w:color w:val="4C0000"/>
      </w:rPr>
      <w:t>PurchaseBoardGameOnline_I_</w:t>
    </w:r>
    <w:r w:rsidR="00993976">
      <w:rPr>
        <w:color w:val="4C0000"/>
      </w:rPr>
      <w:t>B3.2a_</w:t>
    </w:r>
    <w:r w:rsidR="007869FF">
      <w:rPr>
        <w:color w:val="4C0000"/>
      </w:rPr>
      <w:t>C1.</w:t>
    </w:r>
    <w:r w:rsidR="00A91FD7">
      <w:rPr>
        <w:color w:val="4C0000"/>
      </w:rPr>
      <w:t>2</w:t>
    </w:r>
    <w:r w:rsidR="007869FF">
      <w:rPr>
        <w:color w:val="4C0000"/>
      </w:rPr>
      <w:t>_D.3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B5E4" w14:textId="77777777" w:rsidR="00F344FA" w:rsidRDefault="00F34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0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113176"/>
    <w:rsid w:val="00113D07"/>
    <w:rsid w:val="00114343"/>
    <w:rsid w:val="001318DA"/>
    <w:rsid w:val="00134134"/>
    <w:rsid w:val="001A288E"/>
    <w:rsid w:val="002002E6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20AE0"/>
    <w:rsid w:val="00354D86"/>
    <w:rsid w:val="003626C4"/>
    <w:rsid w:val="003A5283"/>
    <w:rsid w:val="003B42EC"/>
    <w:rsid w:val="003F4307"/>
    <w:rsid w:val="0042346C"/>
    <w:rsid w:val="00443AF5"/>
    <w:rsid w:val="00447696"/>
    <w:rsid w:val="00472DD4"/>
    <w:rsid w:val="004A0411"/>
    <w:rsid w:val="004A34AC"/>
    <w:rsid w:val="004A76D5"/>
    <w:rsid w:val="004E1BE6"/>
    <w:rsid w:val="004F42FA"/>
    <w:rsid w:val="00531C6E"/>
    <w:rsid w:val="00533AB1"/>
    <w:rsid w:val="00587CDE"/>
    <w:rsid w:val="00591E9D"/>
    <w:rsid w:val="005B5858"/>
    <w:rsid w:val="005C5D37"/>
    <w:rsid w:val="00677466"/>
    <w:rsid w:val="006846B6"/>
    <w:rsid w:val="006B0966"/>
    <w:rsid w:val="006D4FC8"/>
    <w:rsid w:val="006F4033"/>
    <w:rsid w:val="0070390E"/>
    <w:rsid w:val="00703FDF"/>
    <w:rsid w:val="00717340"/>
    <w:rsid w:val="00746447"/>
    <w:rsid w:val="00752A0A"/>
    <w:rsid w:val="007548A1"/>
    <w:rsid w:val="007813D4"/>
    <w:rsid w:val="007869FF"/>
    <w:rsid w:val="007A2939"/>
    <w:rsid w:val="008544BF"/>
    <w:rsid w:val="008E12A7"/>
    <w:rsid w:val="008E2F20"/>
    <w:rsid w:val="00904964"/>
    <w:rsid w:val="00993976"/>
    <w:rsid w:val="009B3B08"/>
    <w:rsid w:val="009D1D6E"/>
    <w:rsid w:val="009E4865"/>
    <w:rsid w:val="009E5994"/>
    <w:rsid w:val="009F5E49"/>
    <w:rsid w:val="009F7922"/>
    <w:rsid w:val="00A02C70"/>
    <w:rsid w:val="00A1712E"/>
    <w:rsid w:val="00A344D4"/>
    <w:rsid w:val="00A42F90"/>
    <w:rsid w:val="00A5125B"/>
    <w:rsid w:val="00A5679F"/>
    <w:rsid w:val="00A5730C"/>
    <w:rsid w:val="00A8545E"/>
    <w:rsid w:val="00A91FD7"/>
    <w:rsid w:val="00AB34B7"/>
    <w:rsid w:val="00AF562E"/>
    <w:rsid w:val="00B2741B"/>
    <w:rsid w:val="00B276DD"/>
    <w:rsid w:val="00B72846"/>
    <w:rsid w:val="00BA0E22"/>
    <w:rsid w:val="00BE3B40"/>
    <w:rsid w:val="00BF377E"/>
    <w:rsid w:val="00C52A85"/>
    <w:rsid w:val="00C5661B"/>
    <w:rsid w:val="00CA1D60"/>
    <w:rsid w:val="00CA4A8A"/>
    <w:rsid w:val="00CC33F8"/>
    <w:rsid w:val="00CC7A97"/>
    <w:rsid w:val="00CD0884"/>
    <w:rsid w:val="00CD528B"/>
    <w:rsid w:val="00D1081D"/>
    <w:rsid w:val="00DB381D"/>
    <w:rsid w:val="00DC5E25"/>
    <w:rsid w:val="00E45D1F"/>
    <w:rsid w:val="00E71845"/>
    <w:rsid w:val="00E83EC4"/>
    <w:rsid w:val="00E91A4A"/>
    <w:rsid w:val="00EB1F21"/>
    <w:rsid w:val="00EB6565"/>
    <w:rsid w:val="00EC1A4E"/>
    <w:rsid w:val="00F01C80"/>
    <w:rsid w:val="00F344FA"/>
    <w:rsid w:val="00FB0ECF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53</cp:revision>
  <dcterms:created xsi:type="dcterms:W3CDTF">2024-05-14T18:46:00Z</dcterms:created>
  <dcterms:modified xsi:type="dcterms:W3CDTF">2026-05-05T14:30:00Z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