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7B92" w:rsidRDefault="00DB753D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-9608</wp:posOffset>
            </wp:positionV>
            <wp:extent cx="5943600" cy="1115060"/>
            <wp:effectExtent l="0" t="0" r="0" b="2540"/>
            <wp:wrapNone/>
            <wp:docPr id="1232641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641472" name="Picture 123264147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753D" w:rsidRDefault="00DB753D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DB753D" w:rsidRDefault="00DB753D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DB753D" w:rsidRDefault="00DB753D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847B92" w:rsidRDefault="00000000">
      <w:pPr>
        <w:pStyle w:val="Title"/>
        <w:jc w:val="center"/>
      </w:pPr>
      <w:r>
        <w:t>Task Title: Determine the Correct Automotive Paint Colour</w:t>
      </w:r>
    </w:p>
    <w:p w:rsidR="00847B92" w:rsidRDefault="00000000">
      <w:pPr>
        <w:pStyle w:val="Heading1"/>
      </w:pPr>
      <w:r>
        <w:t>OALCF Cover Sheet – Practitioner Copy</w:t>
      </w:r>
    </w:p>
    <w:p w:rsidR="00847B92" w:rsidRDefault="00847B92">
      <w:pPr>
        <w:spacing w:after="240"/>
        <w:rPr>
          <w:rFonts w:ascii="Helvetica Neue" w:eastAsia="Helvetica Neue" w:hAnsi="Helvetica Neue" w:cs="Helvetica Neue"/>
        </w:rPr>
      </w:pPr>
    </w:p>
    <w:p w:rsidR="00847B92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:rsidR="00847B92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:rsidR="00847B92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l="0" t="0" r="0" b="0"/>
                <wp:wrapNone/>
                <wp:docPr id="1871138924" name="Rectangle 187113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7B92" w:rsidRDefault="00847B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b="0" l="0" r="0" t="0"/>
                <wp:wrapNone/>
                <wp:docPr id="187113892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l="0" t="0" r="0" b="0"/>
                <wp:wrapNone/>
                <wp:docPr id="1871138929" name="Rectangle 187113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7B92" w:rsidRDefault="00847B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b="0" l="0" r="0" t="0"/>
                <wp:wrapNone/>
                <wp:docPr id="187113892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847B92">
        <w:trPr>
          <w:trHeight w:val="485"/>
        </w:trPr>
        <w:tc>
          <w:tcPr>
            <w:tcW w:w="3116" w:type="dxa"/>
          </w:tcPr>
          <w:p w:rsidR="00847B92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:rsidR="00847B92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:rsidR="00847B92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847B92">
        <w:tc>
          <w:tcPr>
            <w:tcW w:w="3116" w:type="dxa"/>
          </w:tcPr>
          <w:p w:rsidR="00847B92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8" name="Rectangle 187113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47B92" w:rsidRDefault="00847B9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8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1" name="Rectangle 1871138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47B92" w:rsidRDefault="00847B9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3" name="Rectangle 18711389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47B92" w:rsidRDefault="00847B9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2" name="Rectangle 1871138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47B92" w:rsidRDefault="00847B9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2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5" name="Rectangle 1871138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47B92" w:rsidRDefault="00847B9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:rsidR="00847B92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:rsidR="00847B92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:rsidR="00847B92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:rsidR="00847B92" w:rsidRDefault="00847B92">
      <w:pPr>
        <w:spacing w:after="240" w:line="240" w:lineRule="auto"/>
        <w:rPr>
          <w:b/>
        </w:rPr>
      </w:pPr>
    </w:p>
    <w:p w:rsidR="00847B92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choose the correct paint colours and colour codes using a table.</w:t>
      </w:r>
    </w:p>
    <w:p w:rsidR="00847B92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:rsidR="00847B9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Find and Use Information/Interpret documents/A2.2</w:t>
      </w:r>
    </w:p>
    <w:p w:rsidR="00847B92" w:rsidRDefault="00000000">
      <w:pPr>
        <w:spacing w:after="240" w:line="240" w:lineRule="auto"/>
        <w:rPr>
          <w:b/>
        </w:rPr>
      </w:pPr>
      <w:r>
        <w:rPr>
          <w:b/>
        </w:rPr>
        <w:br/>
        <w:t>Materials Required:</w:t>
      </w:r>
    </w:p>
    <w:p w:rsidR="00847B9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Pen/pencil and paper and/or digital device</w:t>
      </w:r>
    </w:p>
    <w:p w:rsidR="00847B92" w:rsidRDefault="00847B92">
      <w:pPr>
        <w:pStyle w:val="Heading1"/>
        <w:spacing w:after="240"/>
        <w:jc w:val="left"/>
      </w:pPr>
    </w:p>
    <w:p w:rsidR="00847B92" w:rsidRDefault="00000000">
      <w:pPr>
        <w:rPr>
          <w:color w:val="1F3864"/>
          <w:sz w:val="28"/>
          <w:szCs w:val="28"/>
        </w:rPr>
      </w:pPr>
      <w:r>
        <w:br w:type="page"/>
      </w:r>
    </w:p>
    <w:p w:rsidR="00847B92" w:rsidRDefault="00000000">
      <w:pPr>
        <w:pStyle w:val="Heading1"/>
        <w:spacing w:after="240"/>
      </w:pPr>
      <w:r>
        <w:lastRenderedPageBreak/>
        <w:t>Learner Information</w:t>
      </w:r>
    </w:p>
    <w:p w:rsidR="00847B92" w:rsidRDefault="00000000">
      <w:pPr>
        <w:pStyle w:val="Heading1"/>
        <w:spacing w:after="24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Automotive painters need to determine the correct paint colour to repaint vehicles by matching the codes on labels with colour codes and colour descriptions.</w:t>
      </w:r>
    </w:p>
    <w:p w:rsidR="00847B92" w:rsidRDefault="00000000">
      <w:r>
        <w:t>Scan the “</w:t>
      </w:r>
      <w:r>
        <w:rPr>
          <w:b/>
        </w:rPr>
        <w:t>Paint Order Codes</w:t>
      </w:r>
      <w:r>
        <w:t>”.</w:t>
      </w:r>
    </w:p>
    <w:p w:rsidR="00847B92" w:rsidRDefault="00847B92"/>
    <w:p w:rsidR="00847B92" w:rsidRDefault="00847B92"/>
    <w:p w:rsidR="00847B92" w:rsidRDefault="00000000">
      <w:pPr>
        <w:pStyle w:val="Heading1"/>
        <w:spacing w:after="240"/>
        <w:ind w:left="2880" w:firstLine="720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Paint Order Codes</w:t>
      </w:r>
    </w:p>
    <w:tbl>
      <w:tblPr>
        <w:tblStyle w:val="a4"/>
        <w:tblW w:w="10598" w:type="dxa"/>
        <w:tblInd w:w="-621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0"/>
        <w:gridCol w:w="960"/>
        <w:gridCol w:w="5340"/>
        <w:gridCol w:w="3858"/>
      </w:tblGrid>
      <w:tr w:rsidR="00847B92">
        <w:tc>
          <w:tcPr>
            <w:tcW w:w="4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7B92" w:rsidRDefault="00847B92">
            <w:pPr>
              <w:widowControl w:val="0"/>
              <w:spacing w:after="0" w:line="240" w:lineRule="auto"/>
              <w:rPr>
                <w:b/>
                <w:color w:val="232423"/>
              </w:rPr>
            </w:pPr>
          </w:p>
        </w:tc>
        <w:tc>
          <w:tcPr>
            <w:tcW w:w="9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7B92" w:rsidRDefault="00000000">
            <w:pPr>
              <w:widowControl w:val="0"/>
              <w:spacing w:after="0" w:line="240" w:lineRule="auto"/>
              <w:rPr>
                <w:b/>
                <w:color w:val="232423"/>
              </w:rPr>
            </w:pPr>
            <w:r>
              <w:rPr>
                <w:b/>
                <w:color w:val="232423"/>
              </w:rPr>
              <w:t>Chip</w:t>
            </w:r>
          </w:p>
        </w:tc>
        <w:tc>
          <w:tcPr>
            <w:tcW w:w="53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7B92" w:rsidRDefault="00000000">
            <w:pPr>
              <w:widowControl w:val="0"/>
              <w:spacing w:after="0" w:line="240" w:lineRule="auto"/>
              <w:rPr>
                <w:b/>
                <w:color w:val="232423"/>
              </w:rPr>
            </w:pPr>
            <w:r>
              <w:rPr>
                <w:b/>
                <w:color w:val="232423"/>
              </w:rPr>
              <w:t>Colour Code(s)</w:t>
            </w:r>
          </w:p>
        </w:tc>
        <w:tc>
          <w:tcPr>
            <w:tcW w:w="38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7B92" w:rsidRDefault="00000000">
            <w:pPr>
              <w:widowControl w:val="0"/>
              <w:spacing w:after="0" w:line="240" w:lineRule="auto"/>
              <w:rPr>
                <w:b/>
                <w:color w:val="232423"/>
              </w:rPr>
            </w:pPr>
            <w:r>
              <w:rPr>
                <w:b/>
                <w:color w:val="232423"/>
              </w:rPr>
              <w:t>Colour Description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234871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0A, 0A0A, LB5K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Reef Blue Metallic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CBC5B0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0B, 0B0B, LP7W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Moon Rock Grey Metallic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575E62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2R, 2R2R, 9046, LG7V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Platinum Grey Metallic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1D1D1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2T2T, LC9X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Deep Black Pearl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57493D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4Q4Q, LH8Z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Toffee Brown Metallic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C3C9C9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8E, 8E8E, LA7W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Reflex Silver Metallic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181818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9010, A1A1, L041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Black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DBDAD1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9021, 9930, B4, B4B4, LB9A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Candy White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910D13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G2G2, LY3D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Tornado Red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9C54E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LB1B, T1T1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Sunflower Yellow</w:t>
            </w:r>
          </w:p>
        </w:tc>
      </w:tr>
      <w:tr w:rsidR="00847B92">
        <w:tc>
          <w:tcPr>
            <w:tcW w:w="4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9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6B8594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847B92">
            <w:pPr>
              <w:widowControl w:val="0"/>
              <w:spacing w:after="0" w:line="240" w:lineRule="auto"/>
              <w:rPr>
                <w:color w:val="232423"/>
              </w:rPr>
            </w:pPr>
          </w:p>
        </w:tc>
        <w:tc>
          <w:tcPr>
            <w:tcW w:w="53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LP5F, X0, X0X0</w:t>
            </w:r>
          </w:p>
        </w:tc>
        <w:tc>
          <w:tcPr>
            <w:tcW w:w="3858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47B92" w:rsidRDefault="00000000">
            <w:pPr>
              <w:widowControl w:val="0"/>
              <w:spacing w:after="0" w:line="240" w:lineRule="auto"/>
              <w:rPr>
                <w:color w:val="232423"/>
              </w:rPr>
            </w:pPr>
            <w:r>
              <w:rPr>
                <w:color w:val="232423"/>
              </w:rPr>
              <w:t>Denim Blue</w:t>
            </w:r>
          </w:p>
        </w:tc>
      </w:tr>
    </w:tbl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847B92"/>
    <w:p w:rsidR="00847B92" w:rsidRDefault="00000000">
      <w:pPr>
        <w:pStyle w:val="Heading1"/>
        <w:spacing w:after="240"/>
      </w:pPr>
      <w:r>
        <w:lastRenderedPageBreak/>
        <w:t>Work Sheet</w:t>
      </w:r>
    </w:p>
    <w:p w:rsidR="00847B92" w:rsidRDefault="00000000">
      <w:pPr>
        <w:spacing w:after="0" w:line="240" w:lineRule="auto"/>
        <w:ind w:left="1440" w:hanging="1440"/>
        <w:rPr>
          <w:b/>
        </w:rPr>
      </w:pPr>
      <w:r>
        <w:rPr>
          <w:b/>
        </w:rPr>
        <w:t xml:space="preserve">Task 1: A Volkswagen has been brought in with some minor accident </w:t>
      </w:r>
    </w:p>
    <w:p w:rsidR="00847B92" w:rsidRDefault="00000000">
      <w:pPr>
        <w:spacing w:after="0" w:line="240" w:lineRule="auto"/>
        <w:ind w:left="1440" w:hanging="1440"/>
        <w:rPr>
          <w:b/>
        </w:rPr>
      </w:pPr>
      <w:r>
        <w:rPr>
          <w:b/>
        </w:rPr>
        <w:t>damage. Which is the correct colour needed to complete the repair?</w:t>
      </w:r>
    </w:p>
    <w:p w:rsidR="00847B92" w:rsidRDefault="00847B92">
      <w:pPr>
        <w:spacing w:after="0" w:line="240" w:lineRule="auto"/>
        <w:ind w:left="1440" w:hanging="1440"/>
        <w:rPr>
          <w:b/>
        </w:rPr>
      </w:pPr>
    </w:p>
    <w:p w:rsidR="00847B92" w:rsidRDefault="00000000">
      <w:pPr>
        <w:spacing w:after="240"/>
        <w:rPr>
          <w:b/>
        </w:rPr>
      </w:pPr>
      <w:r>
        <w:rPr>
          <w:rFonts w:ascii="Trebuchet MS" w:eastAsia="Trebuchet MS" w:hAnsi="Trebuchet MS" w:cs="Trebuchet MS"/>
          <w:noProof/>
          <w:color w:val="232423"/>
          <w:sz w:val="28"/>
          <w:szCs w:val="28"/>
        </w:rPr>
        <w:drawing>
          <wp:inline distT="0" distB="0" distL="0" distR="0">
            <wp:extent cx="5078730" cy="2109470"/>
            <wp:effectExtent l="0" t="0" r="0" b="0"/>
            <wp:docPr id="187113893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26872"/>
                    <a:stretch>
                      <a:fillRect/>
                    </a:stretch>
                  </pic:blipFill>
                  <pic:spPr>
                    <a:xfrm>
                      <a:off x="0" y="0"/>
                      <a:ext cx="5078730" cy="2109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47B92" w:rsidRDefault="00000000">
      <w:r>
        <w:t>Answer:</w:t>
      </w:r>
    </w:p>
    <w:p w:rsidR="00847B92" w:rsidRDefault="00847B92"/>
    <w:p w:rsidR="00847B92" w:rsidRDefault="00847B92"/>
    <w:p w:rsidR="00847B92" w:rsidRDefault="00000000">
      <w:pPr>
        <w:rPr>
          <w:b/>
        </w:rPr>
      </w:pPr>
      <w:r>
        <w:rPr>
          <w:b/>
        </w:rPr>
        <w:t>______________________________________________________</w:t>
      </w:r>
    </w:p>
    <w:p w:rsidR="00847B92" w:rsidRDefault="00000000">
      <w:pPr>
        <w:spacing w:after="240"/>
        <w:rPr>
          <w:b/>
        </w:rPr>
      </w:pPr>
      <w:r>
        <w:rPr>
          <w:b/>
        </w:rPr>
        <w:t>Task 2: Which colour code(s) correspond to the colour “denim blue”?</w:t>
      </w:r>
    </w:p>
    <w:p w:rsidR="00847B92" w:rsidRDefault="00000000">
      <w:r>
        <w:t>Answer:</w:t>
      </w:r>
    </w:p>
    <w:p w:rsidR="00847B92" w:rsidRDefault="00847B92"/>
    <w:p w:rsidR="00847B92" w:rsidRDefault="00847B92"/>
    <w:p w:rsidR="00847B92" w:rsidRDefault="00000000">
      <w:pPr>
        <w:rPr>
          <w:b/>
        </w:rPr>
      </w:pPr>
      <w:r>
        <w:rPr>
          <w:b/>
        </w:rPr>
        <w:t>______________________________________________________</w:t>
      </w:r>
    </w:p>
    <w:p w:rsidR="00847B92" w:rsidRDefault="00000000">
      <w:pPr>
        <w:spacing w:after="240"/>
        <w:rPr>
          <w:b/>
        </w:rPr>
      </w:pPr>
      <w:r>
        <w:rPr>
          <w:b/>
        </w:rPr>
        <w:t>Task 3: A customer brings in a car with a scratch that needs to be painted.  The car is either grey or silver.  How many colour code options could match a grey or silver car?</w:t>
      </w:r>
    </w:p>
    <w:p w:rsidR="00847B92" w:rsidRDefault="00000000">
      <w:r>
        <w:t>Answer:</w:t>
      </w:r>
    </w:p>
    <w:p w:rsidR="00847B92" w:rsidRDefault="00847B92"/>
    <w:p w:rsidR="00847B92" w:rsidRDefault="00847B92"/>
    <w:p w:rsidR="00847B92" w:rsidRDefault="00000000">
      <w:pPr>
        <w:rPr>
          <w:b/>
        </w:rPr>
      </w:pPr>
      <w:r>
        <w:rPr>
          <w:b/>
        </w:rPr>
        <w:t>______________________________________________________</w:t>
      </w:r>
    </w:p>
    <w:p w:rsidR="00847B92" w:rsidRDefault="00847B92">
      <w:pPr>
        <w:spacing w:after="240"/>
      </w:pPr>
    </w:p>
    <w:p w:rsidR="00847B92" w:rsidRDefault="00000000">
      <w:pPr>
        <w:pStyle w:val="Heading1"/>
        <w:spacing w:after="240"/>
      </w:pPr>
      <w:r>
        <w:lastRenderedPageBreak/>
        <w:t>Answers</w:t>
      </w:r>
    </w:p>
    <w:p w:rsidR="00847B92" w:rsidRDefault="00000000">
      <w:pPr>
        <w:spacing w:after="0" w:line="240" w:lineRule="auto"/>
        <w:ind w:left="1440" w:hanging="1440"/>
        <w:rPr>
          <w:b/>
        </w:rPr>
      </w:pPr>
      <w:r>
        <w:rPr>
          <w:b/>
        </w:rPr>
        <w:t xml:space="preserve">Task 1: A Volkswagen has been brought in with some minor accident </w:t>
      </w:r>
    </w:p>
    <w:p w:rsidR="00847B92" w:rsidRDefault="00000000">
      <w:pPr>
        <w:spacing w:after="0" w:line="240" w:lineRule="auto"/>
        <w:ind w:left="1440" w:hanging="1440"/>
        <w:rPr>
          <w:b/>
        </w:rPr>
      </w:pPr>
      <w:r>
        <w:rPr>
          <w:b/>
        </w:rPr>
        <w:t>damage. Which is the correct colour needed to complete the repair?</w:t>
      </w:r>
    </w:p>
    <w:p w:rsidR="00847B92" w:rsidRDefault="00847B92">
      <w:pPr>
        <w:spacing w:after="240"/>
      </w:pPr>
    </w:p>
    <w:p w:rsidR="00847B92" w:rsidRDefault="00000000">
      <w:pPr>
        <w:spacing w:after="240"/>
      </w:pPr>
      <w:r>
        <w:t>Answer: Platinum Grey Metallic</w:t>
      </w:r>
    </w:p>
    <w:p w:rsidR="00847B92" w:rsidRDefault="00847B92">
      <w:pPr>
        <w:spacing w:after="240"/>
        <w:rPr>
          <w:b/>
        </w:rPr>
      </w:pPr>
    </w:p>
    <w:p w:rsidR="00847B92" w:rsidRDefault="00000000">
      <w:pPr>
        <w:spacing w:after="240"/>
        <w:rPr>
          <w:b/>
        </w:rPr>
      </w:pPr>
      <w:r>
        <w:rPr>
          <w:b/>
        </w:rPr>
        <w:t>Task 2: Which colour code(s) correspond to the colour “denim blue”?</w:t>
      </w:r>
    </w:p>
    <w:p w:rsidR="00847B92" w:rsidRDefault="00000000">
      <w:pPr>
        <w:spacing w:after="240"/>
      </w:pPr>
      <w:r>
        <w:t>Answer: LP5F, X0, X0X0</w:t>
      </w:r>
    </w:p>
    <w:p w:rsidR="00847B92" w:rsidRDefault="00847B92">
      <w:pPr>
        <w:spacing w:after="240"/>
        <w:rPr>
          <w:b/>
        </w:rPr>
      </w:pPr>
    </w:p>
    <w:p w:rsidR="00847B92" w:rsidRDefault="00000000">
      <w:pPr>
        <w:spacing w:after="240"/>
        <w:rPr>
          <w:b/>
        </w:rPr>
      </w:pPr>
      <w:r>
        <w:rPr>
          <w:b/>
        </w:rPr>
        <w:t>Task 3: A customer brings in car with a scratch that needs to be painted.  The car is either grey or silver.  How many colour code options could match a grey or silver car?</w:t>
      </w:r>
    </w:p>
    <w:p w:rsidR="00847B92" w:rsidRDefault="00000000">
      <w:pPr>
        <w:spacing w:after="240"/>
      </w:pPr>
      <w:r>
        <w:t>Answer: 10</w:t>
      </w:r>
    </w:p>
    <w:p w:rsidR="00847B92" w:rsidRDefault="00000000">
      <w:pPr>
        <w:spacing w:after="0"/>
      </w:pPr>
      <w:r>
        <w:t>0B, 0B0B, LP7W (Moon Rock Grey Metallic)</w:t>
      </w:r>
    </w:p>
    <w:p w:rsidR="00847B92" w:rsidRDefault="00000000">
      <w:pPr>
        <w:spacing w:after="0"/>
      </w:pPr>
      <w:r>
        <w:t>2R, 2R2R, 9046, LG7V (Platinum Grey Metallic)</w:t>
      </w:r>
    </w:p>
    <w:p w:rsidR="00847B92" w:rsidRDefault="00000000">
      <w:pPr>
        <w:spacing w:after="0"/>
      </w:pPr>
      <w:r>
        <w:t>8E, 8E8E, LA7W (Reflex Silver Metallic)</w:t>
      </w:r>
    </w:p>
    <w:p w:rsidR="00847B92" w:rsidRDefault="00000000">
      <w:r>
        <w:br w:type="page"/>
      </w:r>
    </w:p>
    <w:p w:rsidR="00847B92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847B92">
        <w:trPr>
          <w:cantSplit/>
          <w:tblHeader/>
        </w:trPr>
        <w:tc>
          <w:tcPr>
            <w:tcW w:w="985" w:type="dxa"/>
            <w:shd w:val="clear" w:color="auto" w:fill="D9D9D9"/>
          </w:tcPr>
          <w:p w:rsidR="00847B92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:rsidR="00847B92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:rsidR="00847B92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:rsidR="00847B92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:rsidR="00847B92" w:rsidRDefault="00000000">
            <w:pPr>
              <w:spacing w:after="240"/>
            </w:pPr>
            <w:r>
              <w:t>Completes task independently</w:t>
            </w:r>
          </w:p>
        </w:tc>
      </w:tr>
      <w:tr w:rsidR="00847B92">
        <w:tc>
          <w:tcPr>
            <w:tcW w:w="985" w:type="dxa"/>
          </w:tcPr>
          <w:p w:rsidR="00847B92" w:rsidRDefault="00000000">
            <w:pPr>
              <w:spacing w:after="240"/>
            </w:pPr>
            <w:r>
              <w:t>A2.2</w:t>
            </w:r>
          </w:p>
        </w:tc>
        <w:tc>
          <w:tcPr>
            <w:tcW w:w="2979" w:type="dxa"/>
          </w:tcPr>
          <w:p w:rsidR="00847B92" w:rsidRDefault="00000000">
            <w:pPr>
              <w:spacing w:after="240"/>
            </w:pPr>
            <w:r>
              <w:t>performs limited searches using one or two search criteria</w:t>
            </w:r>
          </w:p>
        </w:tc>
        <w:tc>
          <w:tcPr>
            <w:tcW w:w="1434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</w:tr>
      <w:tr w:rsidR="00847B92">
        <w:tc>
          <w:tcPr>
            <w:tcW w:w="985" w:type="dxa"/>
          </w:tcPr>
          <w:p w:rsidR="00847B92" w:rsidRDefault="00847B92">
            <w:pPr>
              <w:spacing w:after="240"/>
            </w:pPr>
          </w:p>
        </w:tc>
        <w:tc>
          <w:tcPr>
            <w:tcW w:w="2979" w:type="dxa"/>
          </w:tcPr>
          <w:p w:rsidR="00847B92" w:rsidRDefault="00000000">
            <w:pPr>
              <w:spacing w:after="240"/>
            </w:pPr>
            <w:r>
              <w:t>extracts information from tables and forms</w:t>
            </w:r>
          </w:p>
        </w:tc>
        <w:tc>
          <w:tcPr>
            <w:tcW w:w="1434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</w:tr>
      <w:tr w:rsidR="00847B92">
        <w:tc>
          <w:tcPr>
            <w:tcW w:w="985" w:type="dxa"/>
          </w:tcPr>
          <w:p w:rsidR="00847B92" w:rsidRDefault="00847B92">
            <w:pPr>
              <w:spacing w:after="240"/>
            </w:pPr>
          </w:p>
        </w:tc>
        <w:tc>
          <w:tcPr>
            <w:tcW w:w="2979" w:type="dxa"/>
          </w:tcPr>
          <w:p w:rsidR="00847B92" w:rsidRDefault="00000000">
            <w:pPr>
              <w:spacing w:after="240"/>
            </w:pPr>
            <w:r>
              <w:t>uses layout to locate information</w:t>
            </w:r>
          </w:p>
        </w:tc>
        <w:tc>
          <w:tcPr>
            <w:tcW w:w="1434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</w:tr>
      <w:tr w:rsidR="00847B92">
        <w:tc>
          <w:tcPr>
            <w:tcW w:w="985" w:type="dxa"/>
          </w:tcPr>
          <w:p w:rsidR="00847B92" w:rsidRDefault="00847B92">
            <w:pPr>
              <w:spacing w:after="240"/>
            </w:pPr>
          </w:p>
        </w:tc>
        <w:tc>
          <w:tcPr>
            <w:tcW w:w="2979" w:type="dxa"/>
          </w:tcPr>
          <w:p w:rsidR="00847B92" w:rsidRDefault="00000000">
            <w:pPr>
              <w:spacing w:after="240"/>
            </w:pPr>
            <w:r>
              <w:t>makes connections between parts of documents</w:t>
            </w:r>
          </w:p>
        </w:tc>
        <w:tc>
          <w:tcPr>
            <w:tcW w:w="1434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</w:tr>
      <w:tr w:rsidR="00847B92">
        <w:tc>
          <w:tcPr>
            <w:tcW w:w="985" w:type="dxa"/>
          </w:tcPr>
          <w:p w:rsidR="00847B92" w:rsidRDefault="00847B92">
            <w:pPr>
              <w:spacing w:after="240"/>
            </w:pPr>
          </w:p>
        </w:tc>
        <w:tc>
          <w:tcPr>
            <w:tcW w:w="2979" w:type="dxa"/>
          </w:tcPr>
          <w:p w:rsidR="00847B92" w:rsidRDefault="00000000">
            <w:pPr>
              <w:spacing w:after="240"/>
            </w:pPr>
            <w:r>
              <w:t>makes low-level inferences</w:t>
            </w:r>
          </w:p>
        </w:tc>
        <w:tc>
          <w:tcPr>
            <w:tcW w:w="1434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  <w:tc>
          <w:tcPr>
            <w:tcW w:w="1976" w:type="dxa"/>
          </w:tcPr>
          <w:p w:rsidR="00847B92" w:rsidRDefault="00847B92">
            <w:pPr>
              <w:spacing w:after="240"/>
            </w:pPr>
          </w:p>
        </w:tc>
      </w:tr>
    </w:tbl>
    <w:bookmarkStart w:id="0" w:name="_heading=h.gjdgxs" w:colFirst="0" w:colLast="0"/>
    <w:bookmarkEnd w:id="0"/>
    <w:p w:rsidR="00847B92" w:rsidRDefault="00000000">
      <w:pPr>
        <w:spacing w:after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342900</wp:posOffset>
                </wp:positionV>
                <wp:extent cx="243840" cy="243840"/>
                <wp:effectExtent l="0" t="0" r="0" b="0"/>
                <wp:wrapNone/>
                <wp:docPr id="1871138926" name="Rectangle 187113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7B92" w:rsidRDefault="00847B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342900</wp:posOffset>
                </wp:positionV>
                <wp:extent cx="243840" cy="243840"/>
                <wp:effectExtent b="0" l="0" r="0" t="0"/>
                <wp:wrapNone/>
                <wp:docPr id="187113892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342900</wp:posOffset>
                </wp:positionV>
                <wp:extent cx="243840" cy="243840"/>
                <wp:effectExtent l="0" t="0" r="0" b="0"/>
                <wp:wrapNone/>
                <wp:docPr id="1871138927" name="Rectangle 1871138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7B92" w:rsidRDefault="00847B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5257800</wp:posOffset>
                </wp:positionH>
                <wp:positionV relativeFrom="paragraph">
                  <wp:posOffset>342900</wp:posOffset>
                </wp:positionV>
                <wp:extent cx="243840" cy="243840"/>
                <wp:effectExtent b="0" l="0" r="0" t="0"/>
                <wp:wrapNone/>
                <wp:docPr id="187113892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47B92" w:rsidRDefault="00000000">
      <w:pPr>
        <w:spacing w:after="240"/>
      </w:pPr>
      <w:r>
        <w:t xml:space="preserve">This task: Was successfully completed        Needs to be tried again  </w:t>
      </w:r>
    </w:p>
    <w:p w:rsidR="00847B92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l="0" t="0" r="0" b="0"/>
                <wp:wrapNone/>
                <wp:docPr id="1871138930" name="Rectangle 1871138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47B92" w:rsidRDefault="00847B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b="0" l="0" r="0" t="0"/>
                <wp:wrapNone/>
                <wp:docPr id="1871138930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47B92" w:rsidRDefault="00847B92">
      <w:pPr>
        <w:spacing w:after="240" w:line="240" w:lineRule="auto"/>
      </w:pPr>
    </w:p>
    <w:p w:rsidR="00847B92" w:rsidRDefault="00847B92">
      <w:pPr>
        <w:spacing w:after="240" w:line="240" w:lineRule="auto"/>
      </w:pPr>
    </w:p>
    <w:p w:rsidR="00847B92" w:rsidRDefault="00847B92">
      <w:pPr>
        <w:spacing w:after="240" w:line="240" w:lineRule="auto"/>
      </w:pPr>
    </w:p>
    <w:p w:rsidR="00847B92" w:rsidRDefault="00847B92">
      <w:pPr>
        <w:spacing w:after="240" w:line="240" w:lineRule="auto"/>
      </w:pPr>
    </w:p>
    <w:p w:rsidR="00847B92" w:rsidRDefault="00847B92">
      <w:pPr>
        <w:spacing w:after="240" w:line="240" w:lineRule="auto"/>
      </w:pPr>
    </w:p>
    <w:p w:rsidR="00847B92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:rsidR="00847B92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:rsidR="00847B92" w:rsidRDefault="00847B92">
      <w:pPr>
        <w:spacing w:after="240" w:line="240" w:lineRule="auto"/>
      </w:pPr>
    </w:p>
    <w:sectPr w:rsidR="00847B9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4AAA" w:rsidRDefault="00704AAA">
      <w:pPr>
        <w:spacing w:after="0" w:line="240" w:lineRule="auto"/>
      </w:pPr>
      <w:r>
        <w:separator/>
      </w:r>
    </w:p>
  </w:endnote>
  <w:endnote w:type="continuationSeparator" w:id="0">
    <w:p w:rsidR="00704AAA" w:rsidRDefault="00704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C32D581D-C91E-1946-A784-5EA0A898E0B3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89580287-5DB5-B541-9DCB-37403860638E}"/>
    <w:embedBold r:id="rId4" w:fontKey="{63616685-2EC1-8C46-BE7C-B465EF859E0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D78710BD-B1F4-C94E-BF7A-0D2B32421725}"/>
    <w:embedBold r:id="rId6" w:fontKey="{A290C2F7-8F77-1640-AB0E-2B9DDFB9DA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7E25CF15-AB51-2747-940E-8E1C3484D956}"/>
    <w:embedItalic r:id="rId8" w:fontKey="{0922E5DD-1F72-AE42-A3CF-03CC09DB2F43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  <w:embedRegular r:id="rId10" w:fontKey="{821E19A7-994B-6B40-B489-91F557C6259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77F0F57-8671-AD47-9A84-CD5931DF3F7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2" w:fontKey="{F1EFC57C-2BA3-5445-880D-DFC7CF66BD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53D" w:rsidRDefault="00DB75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B9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B753D">
      <w:rPr>
        <w:noProof/>
        <w:color w:val="000000"/>
      </w:rPr>
      <w:t>1</w:t>
    </w:r>
    <w:r>
      <w:rPr>
        <w:color w:val="000000"/>
      </w:rPr>
      <w:fldChar w:fldCharType="end"/>
    </w:r>
  </w:p>
  <w:p w:rsidR="00847B9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53D" w:rsidRDefault="00DB75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4AAA" w:rsidRDefault="00704AAA">
      <w:pPr>
        <w:spacing w:after="0" w:line="240" w:lineRule="auto"/>
      </w:pPr>
      <w:r>
        <w:separator/>
      </w:r>
    </w:p>
  </w:footnote>
  <w:footnote w:type="continuationSeparator" w:id="0">
    <w:p w:rsidR="00704AAA" w:rsidRDefault="00704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53D" w:rsidRDefault="00DB75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7B9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AutomotivePaintColour_EA_A2.2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753D" w:rsidRDefault="00DB7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A7619"/>
    <w:multiLevelType w:val="multilevel"/>
    <w:tmpl w:val="FE4E9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FC36CD1"/>
    <w:multiLevelType w:val="multilevel"/>
    <w:tmpl w:val="BFA4A2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50573608">
    <w:abstractNumId w:val="0"/>
  </w:num>
  <w:num w:numId="2" w16cid:durableId="1306618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B92"/>
    <w:rsid w:val="00704AAA"/>
    <w:rsid w:val="00847B92"/>
    <w:rsid w:val="00B50CE6"/>
    <w:rsid w:val="00D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9DE50C"/>
  <w15:docId w15:val="{7B5C788C-B165-6343-A4B8-5AFA0179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eU5WJ5GFf2uzNyiRG0cfT1HNxg==">CgMxLjAyCGguZ2pkZ3hzOAByITFxTXg1RkZ1ZlRjTmdnYS1SREZLS1VSaFh1b0lsUWs4Wg==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463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</cp:revision>
  <dcterms:created xsi:type="dcterms:W3CDTF">2024-05-14T18:46:00Z</dcterms:created>
  <dcterms:modified xsi:type="dcterms:W3CDTF">2026-03-04T14:23:00Z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