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F1EF1" w:rsidRDefault="00621F5C">
      <w:pPr>
        <w:spacing w:after="240" w:line="240" w:lineRule="auto"/>
      </w:pPr>
      <w:r>
        <w:rPr>
          <w:noProof/>
        </w:rPr>
        <w:drawing>
          <wp:anchor distT="0" distB="0" distL="114300" distR="114300" simplePos="0" relativeHeight="251668480" behindDoc="0" locked="0" layoutInCell="1" allowOverlap="1">
            <wp:simplePos x="0" y="0"/>
            <wp:positionH relativeFrom="column">
              <wp:posOffset>1270</wp:posOffset>
            </wp:positionH>
            <wp:positionV relativeFrom="paragraph">
              <wp:posOffset>-8559</wp:posOffset>
            </wp:positionV>
            <wp:extent cx="5943600" cy="1115060"/>
            <wp:effectExtent l="0" t="0" r="0" b="2540"/>
            <wp:wrapNone/>
            <wp:docPr id="1308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995" name="Picture 13089995"/>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rsidR="00621F5C" w:rsidRDefault="00621F5C">
      <w:pPr>
        <w:spacing w:after="240" w:line="240" w:lineRule="auto"/>
      </w:pPr>
    </w:p>
    <w:p w:rsidR="00621F5C" w:rsidRDefault="00621F5C">
      <w:pPr>
        <w:spacing w:after="240" w:line="240" w:lineRule="auto"/>
      </w:pPr>
    </w:p>
    <w:p w:rsidR="00621F5C" w:rsidRDefault="00621F5C">
      <w:pPr>
        <w:spacing w:after="240" w:line="240" w:lineRule="auto"/>
      </w:pPr>
    </w:p>
    <w:p w:rsidR="001F1EF1" w:rsidRDefault="00000000">
      <w:pPr>
        <w:pStyle w:val="Title"/>
        <w:jc w:val="center"/>
      </w:pPr>
      <w:r>
        <w:t>Task Title: Collect and Interpret Income Data</w:t>
      </w:r>
    </w:p>
    <w:p w:rsidR="001F1EF1" w:rsidRDefault="00000000">
      <w:pPr>
        <w:pStyle w:val="Heading1"/>
      </w:pPr>
      <w:r>
        <w:t>OALCF Cover Sheet – Practitioner Copy</w:t>
      </w:r>
    </w:p>
    <w:p w:rsidR="001F1EF1" w:rsidRDefault="001F1EF1">
      <w:pPr>
        <w:spacing w:after="240" w:line="240" w:lineRule="auto"/>
      </w:pPr>
    </w:p>
    <w:p w:rsidR="001F1EF1" w:rsidRDefault="00000000">
      <w:pPr>
        <w:spacing w:after="240" w:line="240" w:lineRule="auto"/>
        <w:rPr>
          <w:b/>
        </w:rPr>
      </w:pPr>
      <w:r>
        <w:rPr>
          <w:b/>
        </w:rPr>
        <w:t xml:space="preserve">Learner Name: __________________________________________  </w:t>
      </w:r>
    </w:p>
    <w:p w:rsidR="001F1EF1" w:rsidRDefault="00000000">
      <w:pPr>
        <w:tabs>
          <w:tab w:val="left" w:pos="3456"/>
        </w:tabs>
        <w:spacing w:after="240" w:line="240" w:lineRule="auto"/>
        <w:rPr>
          <w:b/>
        </w:rPr>
      </w:pPr>
      <w:r>
        <w:rPr>
          <w:b/>
        </w:rPr>
        <w:t>Date Started: ___________________________________________</w:t>
      </w:r>
    </w:p>
    <w:p w:rsidR="001F1EF1" w:rsidRDefault="00000000">
      <w:pPr>
        <w:spacing w:after="240" w:line="240" w:lineRule="auto"/>
        <w:rPr>
          <w:b/>
        </w:rPr>
      </w:pPr>
      <w:r>
        <w:rPr>
          <w:b/>
        </w:rPr>
        <w:t>Date Completed: 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1F1EF1">
        <w:trPr>
          <w:trHeight w:val="485"/>
        </w:trPr>
        <w:tc>
          <w:tcPr>
            <w:tcW w:w="3116" w:type="dxa"/>
          </w:tcPr>
          <w:p w:rsidR="001F1EF1" w:rsidRDefault="00000000">
            <w:pPr>
              <w:spacing w:after="240"/>
              <w:ind w:left="-108"/>
              <w:rPr>
                <w:b/>
              </w:rPr>
            </w:pPr>
            <w:r>
              <w:rPr>
                <w:b/>
              </w:rPr>
              <w:t>Goal Path:</w:t>
            </w:r>
          </w:p>
        </w:tc>
        <w:tc>
          <w:tcPr>
            <w:tcW w:w="3117" w:type="dxa"/>
          </w:tcPr>
          <w:p w:rsidR="001F1EF1" w:rsidRDefault="00000000">
            <w:pPr>
              <w:spacing w:after="240"/>
              <w:rPr>
                <w:b/>
              </w:rPr>
            </w:pPr>
            <w:r>
              <w:t>Employment</w:t>
            </w:r>
          </w:p>
        </w:tc>
        <w:tc>
          <w:tcPr>
            <w:tcW w:w="3117" w:type="dxa"/>
          </w:tcPr>
          <w:p w:rsidR="001F1EF1" w:rsidRDefault="00000000">
            <w:pPr>
              <w:spacing w:after="240"/>
              <w:rPr>
                <w:b/>
              </w:rPr>
            </w:pPr>
            <w:r>
              <w:t>Apprenticeship</w:t>
            </w:r>
          </w:p>
        </w:tc>
      </w:tr>
      <w:tr w:rsidR="001F1EF1">
        <w:tc>
          <w:tcPr>
            <w:tcW w:w="3116" w:type="dxa"/>
          </w:tcPr>
          <w:p w:rsidR="001F1EF1" w:rsidRDefault="00000000">
            <w:pPr>
              <w:spacing w:after="240"/>
              <w:rPr>
                <w:b/>
              </w:rPr>
            </w:pPr>
            <w:r>
              <w:t>Secondary School</w:t>
            </w:r>
            <w:r>
              <w:rPr>
                <w:noProof/>
              </w:rPr>
              <mc:AlternateContent>
                <mc:Choice Requires="wps">
                  <w:drawing>
                    <wp:anchor distT="0" distB="0" distL="114300" distR="114300" simplePos="0" relativeHeight="251658240" behindDoc="0" locked="0" layoutInCell="1" hidden="0" allowOverlap="1">
                      <wp:simplePos x="0" y="0"/>
                      <wp:positionH relativeFrom="column">
                        <wp:posOffset>3302000</wp:posOffset>
                      </wp:positionH>
                      <wp:positionV relativeFrom="paragraph">
                        <wp:posOffset>0</wp:posOffset>
                      </wp:positionV>
                      <wp:extent cx="231140" cy="231140"/>
                      <wp:effectExtent l="0" t="0" r="0" b="0"/>
                      <wp:wrapNone/>
                      <wp:docPr id="1036708502" name="Rectangle 103670850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502" o:spid="_x0000_s1026" style="position:absolute;margin-left:260pt;margin-top:0;width:18.2pt;height:18.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5156200</wp:posOffset>
                      </wp:positionH>
                      <wp:positionV relativeFrom="paragraph">
                        <wp:posOffset>0</wp:posOffset>
                      </wp:positionV>
                      <wp:extent cx="231140" cy="231140"/>
                      <wp:effectExtent l="0" t="0" r="0" b="0"/>
                      <wp:wrapNone/>
                      <wp:docPr id="1036708500" name="Rectangle 103670850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500" o:spid="_x0000_s1027" style="position:absolute;margin-left:406pt;margin-top:0;width:18.2pt;height:18.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column">
                        <wp:posOffset>5156200</wp:posOffset>
                      </wp:positionH>
                      <wp:positionV relativeFrom="paragraph">
                        <wp:posOffset>-330199</wp:posOffset>
                      </wp:positionV>
                      <wp:extent cx="231140" cy="231140"/>
                      <wp:effectExtent l="0" t="0" r="0" b="0"/>
                      <wp:wrapNone/>
                      <wp:docPr id="1036708495" name="Rectangle 103670849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5" o:spid="_x0000_s1028" style="position:absolute;margin-left:406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1460500</wp:posOffset>
                      </wp:positionH>
                      <wp:positionV relativeFrom="paragraph">
                        <wp:posOffset>0</wp:posOffset>
                      </wp:positionV>
                      <wp:extent cx="231140" cy="231140"/>
                      <wp:effectExtent l="0" t="0" r="0" b="0"/>
                      <wp:wrapNone/>
                      <wp:docPr id="1036708496" name="Rectangle 1036708496"/>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6" o:spid="_x0000_s1029" style="position:absolute;margin-left:115pt;margin-top:0;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p>
        </w:tc>
        <w:tc>
          <w:tcPr>
            <w:tcW w:w="3117" w:type="dxa"/>
          </w:tcPr>
          <w:p w:rsidR="001F1EF1" w:rsidRDefault="00000000">
            <w:pPr>
              <w:spacing w:after="240"/>
              <w:rPr>
                <w:b/>
              </w:rPr>
            </w:pPr>
            <w:r>
              <w:t>Post Secondary</w:t>
            </w:r>
          </w:p>
        </w:tc>
        <w:tc>
          <w:tcPr>
            <w:tcW w:w="3117" w:type="dxa"/>
          </w:tcPr>
          <w:p w:rsidR="001F1EF1" w:rsidRDefault="00000000">
            <w:pPr>
              <w:spacing w:after="240"/>
              <w:rPr>
                <w:b/>
              </w:rPr>
            </w:pPr>
            <w:r>
              <w:t>Independence</w:t>
            </w:r>
          </w:p>
        </w:tc>
      </w:tr>
    </w:tbl>
    <w:p w:rsidR="001F1EF1" w:rsidRDefault="00000000">
      <w:pPr>
        <w:spacing w:after="240"/>
      </w:pPr>
      <w:r>
        <w:rPr>
          <w:b/>
        </w:rPr>
        <w:t xml:space="preserve">Successful Completion: </w:t>
      </w:r>
      <w:r>
        <w:t xml:space="preserve"> </w:t>
      </w:r>
      <w:proofErr w:type="gramStart"/>
      <w:r>
        <w:t xml:space="preserve">Yes </w:t>
      </w:r>
      <w:r>
        <w:rPr>
          <w:rFonts w:ascii="Quattrocento Sans" w:eastAsia="Quattrocento Sans" w:hAnsi="Quattrocento Sans" w:cs="Quattrocento Sans"/>
        </w:rPr>
        <w:t xml:space="preserve"> </w:t>
      </w:r>
      <w:r>
        <w:tab/>
      </w:r>
      <w:proofErr w:type="gramEnd"/>
      <w:r>
        <w:t xml:space="preserve">No </w:t>
      </w:r>
      <w:r>
        <w:rPr>
          <w:rFonts w:ascii="Quattrocento Sans" w:eastAsia="Quattrocento Sans" w:hAnsi="Quattrocento Sans" w:cs="Quattrocento Sans"/>
        </w:rPr>
        <w:t xml:space="preserve"> </w:t>
      </w:r>
      <w:r>
        <w:rPr>
          <w:noProof/>
        </w:rPr>
        <mc:AlternateContent>
          <mc:Choice Requires="wps">
            <w:drawing>
              <wp:anchor distT="0" distB="0" distL="114300" distR="114300" simplePos="0" relativeHeight="251662336" behindDoc="0" locked="0" layoutInCell="1" hidden="0" allowOverlap="1">
                <wp:simplePos x="0" y="0"/>
                <wp:positionH relativeFrom="column">
                  <wp:posOffset>2400300</wp:posOffset>
                </wp:positionH>
                <wp:positionV relativeFrom="paragraph">
                  <wp:posOffset>0</wp:posOffset>
                </wp:positionV>
                <wp:extent cx="231140" cy="231140"/>
                <wp:effectExtent l="0" t="0" r="0" b="0"/>
                <wp:wrapNone/>
                <wp:docPr id="1036708501" name="Rectangle 103670850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501" o:spid="_x0000_s1030" style="position:absolute;margin-left:189pt;margin-top:0;width:18.2pt;height:18.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&#13;&#1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2984500</wp:posOffset>
                </wp:positionH>
                <wp:positionV relativeFrom="paragraph">
                  <wp:posOffset>0</wp:posOffset>
                </wp:positionV>
                <wp:extent cx="231140" cy="231140"/>
                <wp:effectExtent l="0" t="0" r="0" b="0"/>
                <wp:wrapNone/>
                <wp:docPr id="1036708493" name="Rectangle 103670849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3" o:spid="_x0000_s1031" style="position:absolute;margin-left:235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&#13;&#1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column">
                  <wp:posOffset>3352800</wp:posOffset>
                </wp:positionH>
                <wp:positionV relativeFrom="paragraph">
                  <wp:posOffset>203200</wp:posOffset>
                </wp:positionV>
                <wp:extent cx="255270" cy="231140"/>
                <wp:effectExtent l="0" t="0" r="0" b="0"/>
                <wp:wrapNone/>
                <wp:docPr id="1036708499" name="Rectangle 1036708499"/>
                <wp:cNvGraphicFramePr/>
                <a:graphic xmlns:a="http://schemas.openxmlformats.org/drawingml/2006/main">
                  <a:graphicData uri="http://schemas.microsoft.com/office/word/2010/wordprocessingShape">
                    <wps:wsp>
                      <wps:cNvSpPr/>
                      <wps:spPr>
                        <a:xfrm>
                          <a:off x="5224715" y="3670780"/>
                          <a:ext cx="242570" cy="218440"/>
                        </a:xfrm>
                        <a:prstGeom prst="rect">
                          <a:avLst/>
                        </a:prstGeom>
                        <a:solidFill>
                          <a:srgbClr val="AEABAB"/>
                        </a:solidFill>
                        <a:ln w="12700" cap="flat" cmpd="sng">
                          <a:solidFill>
                            <a:srgbClr val="1C3052"/>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9" o:spid="_x0000_s1032" style="position:absolute;margin-left:264pt;margin-top:16pt;width:20.1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" fillcolor="#aeabab" strokecolor="#1c3052"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p>
    <w:p w:rsidR="001F1EF1" w:rsidRDefault="001F1EF1">
      <w:pPr>
        <w:spacing w:after="240" w:line="240" w:lineRule="auto"/>
        <w:rPr>
          <w:b/>
        </w:rPr>
      </w:pPr>
    </w:p>
    <w:p w:rsidR="001F1EF1" w:rsidRDefault="00000000">
      <w:pPr>
        <w:spacing w:after="240" w:line="240" w:lineRule="auto"/>
      </w:pPr>
      <w:r>
        <w:rPr>
          <w:b/>
        </w:rPr>
        <w:t>Task Description:</w:t>
      </w:r>
      <w:r>
        <w:t xml:space="preserve"> The learner will collect and interpret income data for the top </w:t>
      </w:r>
      <w:r w:rsidR="00864520">
        <w:t>three</w:t>
      </w:r>
      <w:r>
        <w:t xml:space="preserve"> occupations in Ontario.</w:t>
      </w:r>
    </w:p>
    <w:p w:rsidR="001F1EF1" w:rsidRDefault="00000000">
      <w:pPr>
        <w:spacing w:after="240" w:line="240" w:lineRule="auto"/>
      </w:pPr>
      <w:r>
        <w:rPr>
          <w:b/>
        </w:rPr>
        <w:br/>
        <w:t>Main Competency/Task Group/Level Indicator</w:t>
      </w:r>
      <w:r>
        <w:t xml:space="preserve"> </w:t>
      </w:r>
    </w:p>
    <w:p w:rsidR="001F1EF1" w:rsidRDefault="00000000">
      <w:pPr>
        <w:numPr>
          <w:ilvl w:val="0"/>
          <w:numId w:val="1"/>
        </w:numPr>
        <w:pBdr>
          <w:top w:val="nil"/>
          <w:left w:val="nil"/>
          <w:bottom w:val="nil"/>
          <w:right w:val="nil"/>
          <w:between w:val="nil"/>
        </w:pBdr>
        <w:spacing w:after="0" w:line="240" w:lineRule="auto"/>
        <w:rPr>
          <w:color w:val="000000"/>
        </w:rPr>
      </w:pPr>
      <w:r>
        <w:rPr>
          <w:color w:val="000000"/>
        </w:rPr>
        <w:t>Understand and Use Numbers/Manage data/C4.2</w:t>
      </w:r>
    </w:p>
    <w:p w:rsidR="001F1EF1" w:rsidRDefault="00000000">
      <w:pPr>
        <w:numPr>
          <w:ilvl w:val="0"/>
          <w:numId w:val="1"/>
        </w:numPr>
        <w:pBdr>
          <w:top w:val="nil"/>
          <w:left w:val="nil"/>
          <w:bottom w:val="nil"/>
          <w:right w:val="nil"/>
          <w:between w:val="nil"/>
        </w:pBdr>
        <w:spacing w:after="0" w:line="240" w:lineRule="auto"/>
        <w:rPr>
          <w:color w:val="000000"/>
        </w:rPr>
      </w:pPr>
      <w:r>
        <w:rPr>
          <w:color w:val="000000"/>
        </w:rPr>
        <w:t>Use Digital Technology/D.2</w:t>
      </w:r>
    </w:p>
    <w:p w:rsidR="001F1EF1" w:rsidRDefault="001F1EF1">
      <w:pPr>
        <w:spacing w:after="240" w:line="240" w:lineRule="auto"/>
        <w:rPr>
          <w:b/>
        </w:rPr>
      </w:pPr>
    </w:p>
    <w:p w:rsidR="001F1EF1" w:rsidRDefault="00000000">
      <w:pPr>
        <w:spacing w:after="240" w:line="240" w:lineRule="auto"/>
        <w:rPr>
          <w:b/>
        </w:rPr>
      </w:pPr>
      <w:r>
        <w:rPr>
          <w:b/>
        </w:rPr>
        <w:t>Materials Required:</w:t>
      </w:r>
    </w:p>
    <w:p w:rsidR="001F1EF1" w:rsidRDefault="00000000">
      <w:pPr>
        <w:numPr>
          <w:ilvl w:val="0"/>
          <w:numId w:val="2"/>
        </w:numPr>
        <w:pBdr>
          <w:top w:val="nil"/>
          <w:left w:val="nil"/>
          <w:bottom w:val="nil"/>
          <w:right w:val="nil"/>
          <w:between w:val="nil"/>
        </w:pBdr>
        <w:spacing w:after="0" w:line="276" w:lineRule="auto"/>
        <w:rPr>
          <w:color w:val="1F3864"/>
          <w:sz w:val="28"/>
          <w:szCs w:val="28"/>
        </w:rPr>
      </w:pPr>
      <w:r>
        <w:rPr>
          <w:color w:val="000000"/>
        </w:rPr>
        <w:t xml:space="preserve">Pen/pencil and paper </w:t>
      </w:r>
    </w:p>
    <w:p w:rsidR="001F1EF1" w:rsidRDefault="00000000">
      <w:pPr>
        <w:numPr>
          <w:ilvl w:val="0"/>
          <w:numId w:val="2"/>
        </w:numPr>
        <w:pBdr>
          <w:top w:val="nil"/>
          <w:left w:val="nil"/>
          <w:bottom w:val="nil"/>
          <w:right w:val="nil"/>
          <w:between w:val="nil"/>
        </w:pBdr>
        <w:spacing w:after="0" w:line="276" w:lineRule="auto"/>
        <w:rPr>
          <w:color w:val="1F3864"/>
          <w:sz w:val="28"/>
          <w:szCs w:val="28"/>
        </w:rPr>
      </w:pPr>
      <w:r>
        <w:rPr>
          <w:color w:val="000000"/>
        </w:rPr>
        <w:t>Computer or digital device</w:t>
      </w:r>
    </w:p>
    <w:p w:rsidR="001F1EF1" w:rsidRDefault="00000000">
      <w:pPr>
        <w:numPr>
          <w:ilvl w:val="0"/>
          <w:numId w:val="2"/>
        </w:numPr>
        <w:pBdr>
          <w:top w:val="nil"/>
          <w:left w:val="nil"/>
          <w:bottom w:val="nil"/>
          <w:right w:val="nil"/>
          <w:between w:val="nil"/>
        </w:pBdr>
        <w:spacing w:after="0" w:line="276" w:lineRule="auto"/>
        <w:rPr>
          <w:color w:val="1F3864"/>
          <w:sz w:val="28"/>
          <w:szCs w:val="28"/>
        </w:rPr>
      </w:pPr>
      <w:r>
        <w:rPr>
          <w:color w:val="000000"/>
        </w:rPr>
        <w:t>Calculator or digital device with calculator function</w:t>
      </w:r>
    </w:p>
    <w:p w:rsidR="001F1EF1" w:rsidRDefault="001F1EF1">
      <w:pPr>
        <w:rPr>
          <w:color w:val="1F3864"/>
          <w:sz w:val="28"/>
          <w:szCs w:val="28"/>
        </w:rPr>
      </w:pPr>
    </w:p>
    <w:p w:rsidR="001F1EF1" w:rsidRDefault="001F1EF1">
      <w:pPr>
        <w:rPr>
          <w:color w:val="1F3864"/>
          <w:sz w:val="28"/>
          <w:szCs w:val="28"/>
        </w:rPr>
      </w:pPr>
    </w:p>
    <w:p w:rsidR="001F1EF1" w:rsidRDefault="00000000">
      <w:pPr>
        <w:pStyle w:val="Heading1"/>
        <w:spacing w:after="240"/>
      </w:pPr>
      <w:r>
        <w:lastRenderedPageBreak/>
        <w:t>Learner Information</w:t>
      </w:r>
    </w:p>
    <w:p w:rsidR="001F1EF1" w:rsidRDefault="00864520">
      <w:r>
        <w:t>Knowing how much money you can expect to earn can be important when exploring career options.  It can be helpful to research average earnings in Ontario and comparing this with the minimum wage.</w:t>
      </w:r>
    </w:p>
    <w:p w:rsidR="001F1EF1" w:rsidRDefault="001F1EF1">
      <w:pPr>
        <w:spacing w:after="240"/>
        <w:rPr>
          <w:b/>
        </w:rPr>
      </w:pPr>
    </w:p>
    <w:p w:rsidR="00864520" w:rsidRDefault="00864520">
      <w:pPr>
        <w:spacing w:after="240"/>
        <w:rPr>
          <w:b/>
        </w:rPr>
      </w:pPr>
    </w:p>
    <w:p w:rsidR="001F1EF1" w:rsidRDefault="00000000">
      <w:pPr>
        <w:spacing w:after="240"/>
        <w:jc w:val="center"/>
        <w:rPr>
          <w:color w:val="1F3864"/>
          <w:sz w:val="28"/>
          <w:szCs w:val="28"/>
        </w:rPr>
      </w:pPr>
      <w:r>
        <w:rPr>
          <w:color w:val="1F3864"/>
          <w:sz w:val="28"/>
          <w:szCs w:val="28"/>
        </w:rPr>
        <w:t>Learner Instructions</w:t>
      </w:r>
    </w:p>
    <w:p w:rsidR="001F1EF1" w:rsidRDefault="00000000">
      <w:pPr>
        <w:spacing w:after="240"/>
      </w:pPr>
      <w:r>
        <w:t xml:space="preserve">Go to “Explore Careers in Ontario” on the Ontario Labour Market page:  </w:t>
      </w:r>
      <w:hyperlink r:id="rId9">
        <w:r w:rsidR="001F1EF1">
          <w:rPr>
            <w:color w:val="0563C1"/>
            <w:u w:val="single"/>
          </w:rPr>
          <w:t>https://www.services.labour.gov.on.ca/labourmarket-ui/search?lang=en</w:t>
        </w:r>
      </w:hyperlink>
      <w:r>
        <w:t xml:space="preserve">.  </w:t>
      </w:r>
    </w:p>
    <w:p w:rsidR="001F1EF1" w:rsidRDefault="00000000">
      <w:pPr>
        <w:spacing w:after="240"/>
      </w:pPr>
      <w:r>
        <w:t>This page gives profiles for over 500 top jobs in Ontario.  Click on the “Total openings” button.  This will sort results based on the number of job openings in Ontario.  The jobs with the highest number of job openings are listed first.</w:t>
      </w:r>
    </w:p>
    <w:p w:rsidR="001F1EF1" w:rsidRDefault="00000000">
      <w:pPr>
        <w:spacing w:after="240"/>
      </w:pPr>
      <w:r>
        <w:t xml:space="preserve">You can compare the salary and other job information for several jobs.  For the first </w:t>
      </w:r>
      <w:r w:rsidR="008273A0">
        <w:t>three (3)</w:t>
      </w:r>
      <w:r>
        <w:t xml:space="preserve"> jobs on the list, click the </w:t>
      </w:r>
      <w:r w:rsidR="008273A0">
        <w:t>box next to “Compare Career”.</w:t>
      </w:r>
      <w:r>
        <w:t xml:space="preserve"> Then click “Compare jobs list” </w:t>
      </w:r>
      <w:r w:rsidR="008273A0">
        <w:t>at the top of the screen.</w:t>
      </w:r>
      <w:r>
        <w:t xml:space="preserve"> This will allow you to compare the top five jobs on a new page.  </w:t>
      </w:r>
    </w:p>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1F1EF1"/>
    <w:p w:rsidR="001F1EF1" w:rsidRDefault="00000000">
      <w:pPr>
        <w:pStyle w:val="Heading1"/>
        <w:spacing w:after="240"/>
      </w:pPr>
      <w:r>
        <w:lastRenderedPageBreak/>
        <w:t>Work Sheet</w:t>
      </w:r>
    </w:p>
    <w:p w:rsidR="001F1EF1" w:rsidRDefault="00000000">
      <w:pPr>
        <w:spacing w:after="240"/>
        <w:rPr>
          <w:b/>
        </w:rPr>
      </w:pPr>
      <w:r>
        <w:rPr>
          <w:b/>
        </w:rPr>
        <w:t xml:space="preserve">Task 1: </w:t>
      </w:r>
      <w:r w:rsidR="008273A0">
        <w:rPr>
          <w:b/>
        </w:rPr>
        <w:t>List the name of the job and the</w:t>
      </w:r>
      <w:r>
        <w:rPr>
          <w:b/>
        </w:rPr>
        <w:t xml:space="preserve"> </w:t>
      </w:r>
      <w:r w:rsidR="008273A0">
        <w:rPr>
          <w:b/>
        </w:rPr>
        <w:t>salary range</w:t>
      </w:r>
      <w:r>
        <w:rPr>
          <w:b/>
        </w:rPr>
        <w:t xml:space="preserve"> for each of the top </w:t>
      </w:r>
      <w:r w:rsidR="008273A0">
        <w:rPr>
          <w:b/>
        </w:rPr>
        <w:t>3</w:t>
      </w:r>
      <w:r>
        <w:rPr>
          <w:b/>
        </w:rPr>
        <w:t xml:space="preserve"> jobs</w:t>
      </w:r>
      <w:r w:rsidR="008273A0">
        <w:rPr>
          <w:b/>
        </w:rPr>
        <w:t>.</w:t>
      </w:r>
    </w:p>
    <w:p w:rsidR="001F1EF1" w:rsidRDefault="00000000">
      <w:pPr>
        <w:spacing w:after="240"/>
      </w:pPr>
      <w:r>
        <w:t>Answer:</w:t>
      </w:r>
    </w:p>
    <w:p w:rsidR="001F1EF1" w:rsidRDefault="001F1EF1">
      <w:pPr>
        <w:spacing w:after="240"/>
      </w:pPr>
    </w:p>
    <w:p w:rsidR="00864520" w:rsidRDefault="00864520">
      <w:pPr>
        <w:spacing w:after="240"/>
      </w:pPr>
    </w:p>
    <w:p w:rsidR="008273A0" w:rsidRDefault="008273A0">
      <w:pPr>
        <w:spacing w:after="240"/>
      </w:pPr>
    </w:p>
    <w:p w:rsidR="001F1EF1" w:rsidRDefault="00000000">
      <w:pPr>
        <w:spacing w:after="240"/>
        <w:rPr>
          <w:b/>
        </w:rPr>
      </w:pPr>
      <w:r>
        <w:rPr>
          <w:b/>
        </w:rPr>
        <w:t>______________________________________________________</w:t>
      </w:r>
    </w:p>
    <w:p w:rsidR="001F1EF1" w:rsidRDefault="00000000">
      <w:pPr>
        <w:spacing w:after="240"/>
        <w:rPr>
          <w:b/>
        </w:rPr>
      </w:pPr>
      <w:r>
        <w:rPr>
          <w:b/>
        </w:rPr>
        <w:t xml:space="preserve">Task 2: </w:t>
      </w:r>
      <w:r w:rsidR="008273A0">
        <w:rPr>
          <w:b/>
        </w:rPr>
        <w:t xml:space="preserve"> Which job has the highest salary?  If there is a salary range, compare the lowest salary for each job.</w:t>
      </w:r>
    </w:p>
    <w:p w:rsidR="001F1EF1" w:rsidRDefault="00000000">
      <w:pPr>
        <w:spacing w:after="240"/>
      </w:pPr>
      <w:r>
        <w:t>Answer:</w:t>
      </w:r>
    </w:p>
    <w:p w:rsidR="001F1EF1" w:rsidRDefault="001F1EF1">
      <w:pPr>
        <w:spacing w:after="240"/>
      </w:pPr>
    </w:p>
    <w:p w:rsidR="008273A0" w:rsidRDefault="008273A0">
      <w:pPr>
        <w:spacing w:after="240"/>
      </w:pPr>
    </w:p>
    <w:p w:rsidR="00864520" w:rsidRDefault="00864520">
      <w:pPr>
        <w:spacing w:after="240"/>
      </w:pPr>
    </w:p>
    <w:p w:rsidR="001F1EF1" w:rsidRDefault="00000000">
      <w:pPr>
        <w:spacing w:after="240"/>
        <w:rPr>
          <w:b/>
        </w:rPr>
      </w:pPr>
      <w:r>
        <w:rPr>
          <w:b/>
        </w:rPr>
        <w:t>______________________________________________________</w:t>
      </w:r>
    </w:p>
    <w:p w:rsidR="001F1EF1" w:rsidRDefault="00000000">
      <w:pPr>
        <w:spacing w:after="240"/>
        <w:rPr>
          <w:b/>
        </w:rPr>
      </w:pPr>
      <w:r>
        <w:rPr>
          <w:b/>
        </w:rPr>
        <w:t xml:space="preserve">Task </w:t>
      </w:r>
      <w:r w:rsidR="008273A0">
        <w:rPr>
          <w:b/>
        </w:rPr>
        <w:t>3</w:t>
      </w:r>
      <w:r>
        <w:rPr>
          <w:b/>
        </w:rPr>
        <w:t xml:space="preserve">: </w:t>
      </w:r>
      <w:r w:rsidR="008273A0">
        <w:rPr>
          <w:b/>
        </w:rPr>
        <w:t xml:space="preserve"> </w:t>
      </w:r>
      <w:r>
        <w:rPr>
          <w:b/>
        </w:rPr>
        <w:t>The minimum wage in Ontario is $17.</w:t>
      </w:r>
      <w:r w:rsidR="008273A0">
        <w:rPr>
          <w:b/>
        </w:rPr>
        <w:t xml:space="preserve">95 </w:t>
      </w:r>
      <w:r>
        <w:rPr>
          <w:b/>
        </w:rPr>
        <w:t xml:space="preserve">per hour </w:t>
      </w:r>
      <w:r w:rsidR="008273A0">
        <w:rPr>
          <w:b/>
        </w:rPr>
        <w:t>as of</w:t>
      </w:r>
      <w:r>
        <w:rPr>
          <w:b/>
        </w:rPr>
        <w:t xml:space="preserve"> October 202</w:t>
      </w:r>
      <w:r w:rsidR="008273A0">
        <w:rPr>
          <w:b/>
        </w:rPr>
        <w:t>6</w:t>
      </w:r>
      <w:r>
        <w:rPr>
          <w:b/>
        </w:rPr>
        <w:t xml:space="preserve">.  </w:t>
      </w:r>
      <w:r w:rsidR="008273A0">
        <w:rPr>
          <w:b/>
        </w:rPr>
        <w:t>Calculate how much more each job pays compared to minimum wage.  If there is a salary range, calculate using the lowest salary for each job.</w:t>
      </w:r>
    </w:p>
    <w:p w:rsidR="001F1EF1" w:rsidRDefault="00000000">
      <w:pPr>
        <w:spacing w:after="240"/>
      </w:pPr>
      <w:r>
        <w:t>Answer:</w:t>
      </w:r>
    </w:p>
    <w:p w:rsidR="001F1EF1" w:rsidRDefault="001F1EF1">
      <w:pPr>
        <w:spacing w:after="240"/>
      </w:pPr>
    </w:p>
    <w:p w:rsidR="00864520" w:rsidRDefault="00864520">
      <w:pPr>
        <w:spacing w:after="240"/>
      </w:pPr>
    </w:p>
    <w:p w:rsidR="00864520" w:rsidRDefault="00864520">
      <w:pPr>
        <w:spacing w:after="240"/>
      </w:pPr>
    </w:p>
    <w:p w:rsidR="001F1EF1" w:rsidRDefault="00000000">
      <w:pPr>
        <w:spacing w:after="240"/>
        <w:rPr>
          <w:b/>
        </w:rPr>
      </w:pPr>
      <w:r>
        <w:rPr>
          <w:b/>
        </w:rPr>
        <w:t>______________________________________________________</w:t>
      </w:r>
    </w:p>
    <w:p w:rsidR="001F1EF1" w:rsidRDefault="00000000">
      <w:pPr>
        <w:spacing w:after="240"/>
        <w:rPr>
          <w:color w:val="1F3864"/>
          <w:sz w:val="28"/>
          <w:szCs w:val="28"/>
        </w:rPr>
      </w:pPr>
      <w:r>
        <w:br w:type="page"/>
      </w:r>
    </w:p>
    <w:p w:rsidR="001F1EF1" w:rsidRDefault="00000000">
      <w:pPr>
        <w:pStyle w:val="Heading1"/>
        <w:spacing w:after="240"/>
      </w:pPr>
      <w:r>
        <w:lastRenderedPageBreak/>
        <w:t>Answers</w:t>
      </w:r>
    </w:p>
    <w:p w:rsidR="001F1EF1" w:rsidRDefault="00000000">
      <w:pPr>
        <w:spacing w:after="240"/>
      </w:pPr>
      <w:r>
        <w:t xml:space="preserve">Answers will vary depending on when the website is accessed.  As of </w:t>
      </w:r>
      <w:r w:rsidR="00035B0F">
        <w:t>2026</w:t>
      </w:r>
      <w:r>
        <w:t>, answers are as follows:</w:t>
      </w:r>
    </w:p>
    <w:p w:rsidR="00864520" w:rsidRDefault="00864520">
      <w:pPr>
        <w:spacing w:after="240"/>
      </w:pPr>
    </w:p>
    <w:p w:rsidR="00035B0F" w:rsidRDefault="00035B0F" w:rsidP="00035B0F">
      <w:pPr>
        <w:spacing w:after="240"/>
        <w:rPr>
          <w:b/>
        </w:rPr>
      </w:pPr>
      <w:r>
        <w:rPr>
          <w:b/>
        </w:rPr>
        <w:t>Task 1: List the name of the job and the salary range for each of the top 3 jobs.</w:t>
      </w:r>
    </w:p>
    <w:p w:rsidR="00035B0F" w:rsidRDefault="00035B0F" w:rsidP="00035B0F">
      <w:pPr>
        <w:spacing w:after="240"/>
      </w:pPr>
      <w:r>
        <w:t>Answer:</w:t>
      </w:r>
    </w:p>
    <w:p w:rsidR="00035B0F" w:rsidRDefault="00035B0F" w:rsidP="00035B0F">
      <w:pPr>
        <w:spacing w:after="240"/>
      </w:pPr>
      <w:r>
        <w:t>Accommodation service managers: $21.54-$70.00</w:t>
      </w:r>
    </w:p>
    <w:p w:rsidR="00035B0F" w:rsidRDefault="00035B0F" w:rsidP="00035B0F">
      <w:pPr>
        <w:spacing w:after="240"/>
      </w:pPr>
      <w:r>
        <w:t>Accommodation, travel, tourism and related service supervisors: $18.05-$41.35</w:t>
      </w:r>
    </w:p>
    <w:p w:rsidR="00035B0F" w:rsidRDefault="00035B0F" w:rsidP="00035B0F">
      <w:pPr>
        <w:spacing w:after="240"/>
      </w:pPr>
      <w:r>
        <w:t>Accounting and related clerks: $18.12-$37.00</w:t>
      </w:r>
    </w:p>
    <w:p w:rsidR="00035B0F" w:rsidRDefault="00035B0F" w:rsidP="00035B0F">
      <w:pPr>
        <w:spacing w:after="240"/>
        <w:rPr>
          <w:b/>
        </w:rPr>
      </w:pPr>
    </w:p>
    <w:p w:rsidR="00035B0F" w:rsidRDefault="00035B0F" w:rsidP="00035B0F">
      <w:pPr>
        <w:spacing w:after="240"/>
        <w:rPr>
          <w:b/>
        </w:rPr>
      </w:pPr>
      <w:r>
        <w:rPr>
          <w:b/>
        </w:rPr>
        <w:t>Task 2:  Which job has the highest salary?  If there is a salary range, compare the lowest salary for each job.</w:t>
      </w:r>
    </w:p>
    <w:p w:rsidR="00035B0F" w:rsidRDefault="00035B0F" w:rsidP="00035B0F">
      <w:pPr>
        <w:spacing w:after="240"/>
      </w:pPr>
      <w:r>
        <w:t>Answer:  Accommodation service managers</w:t>
      </w:r>
    </w:p>
    <w:p w:rsidR="00035B0F" w:rsidRDefault="00035B0F" w:rsidP="00035B0F">
      <w:pPr>
        <w:spacing w:after="240"/>
        <w:rPr>
          <w:b/>
        </w:rPr>
      </w:pPr>
      <w:r>
        <w:br/>
      </w:r>
      <w:r>
        <w:rPr>
          <w:b/>
        </w:rPr>
        <w:t>Task 3:  The minimum wage in Ontario is $17.95 per hour as of October 2026.  Calculate how much more each job pays compared to minimum wage.  If there is a salary range, calculate using the lowest salary for each job.</w:t>
      </w:r>
    </w:p>
    <w:p w:rsidR="00035B0F" w:rsidRDefault="00035B0F" w:rsidP="00035B0F">
      <w:pPr>
        <w:spacing w:after="240"/>
      </w:pPr>
      <w:r>
        <w:t>Answer:</w:t>
      </w:r>
    </w:p>
    <w:p w:rsidR="00035B0F" w:rsidRDefault="00035B0F" w:rsidP="00035B0F">
      <w:pPr>
        <w:spacing w:after="240"/>
      </w:pPr>
      <w:r>
        <w:t>Accommodation service managers: $21.54 - $17.95 = $3.</w:t>
      </w:r>
      <w:r w:rsidR="00864520">
        <w:t>59</w:t>
      </w:r>
      <w:r>
        <w:t>/hour more than minimum wage</w:t>
      </w:r>
    </w:p>
    <w:p w:rsidR="00035B0F" w:rsidRDefault="00035B0F" w:rsidP="00035B0F">
      <w:pPr>
        <w:spacing w:after="240"/>
      </w:pPr>
      <w:r>
        <w:t xml:space="preserve">Accommodation, travel, tourism and related service supervisors: $18.05 - $17.95 = $0.10/hour more than minimum wage </w:t>
      </w:r>
    </w:p>
    <w:p w:rsidR="001F1EF1" w:rsidRDefault="00035B0F">
      <w:pPr>
        <w:spacing w:after="240"/>
      </w:pPr>
      <w:r>
        <w:t>Accounting and related clerks: $18.12- $17.95 = $0.17/hour more than minimum wage</w:t>
      </w:r>
    </w:p>
    <w:p w:rsidR="001F1EF1" w:rsidRDefault="001F1EF1">
      <w:pPr>
        <w:spacing w:after="240"/>
      </w:pPr>
    </w:p>
    <w:p w:rsidR="001F1EF1" w:rsidRDefault="00000000">
      <w:pPr>
        <w:pStyle w:val="Heading1"/>
        <w:spacing w:after="240"/>
      </w:pPr>
      <w: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2552"/>
        <w:gridCol w:w="1430"/>
        <w:gridCol w:w="2321"/>
        <w:gridCol w:w="1918"/>
      </w:tblGrid>
      <w:tr w:rsidR="001F1EF1">
        <w:trPr>
          <w:cantSplit/>
          <w:tblHeader/>
        </w:trPr>
        <w:tc>
          <w:tcPr>
            <w:tcW w:w="1129" w:type="dxa"/>
            <w:shd w:val="clear" w:color="auto" w:fill="D9D9D9"/>
          </w:tcPr>
          <w:p w:rsidR="001F1EF1" w:rsidRDefault="00000000">
            <w:pPr>
              <w:spacing w:after="240"/>
            </w:pPr>
            <w:r>
              <w:t>Levels</w:t>
            </w:r>
          </w:p>
        </w:tc>
        <w:tc>
          <w:tcPr>
            <w:tcW w:w="2552" w:type="dxa"/>
            <w:shd w:val="clear" w:color="auto" w:fill="D9D9D9"/>
          </w:tcPr>
          <w:p w:rsidR="001F1EF1" w:rsidRDefault="00000000">
            <w:pPr>
              <w:spacing w:after="240"/>
            </w:pPr>
            <w:r>
              <w:t>Performance Descriptors</w:t>
            </w:r>
          </w:p>
        </w:tc>
        <w:tc>
          <w:tcPr>
            <w:tcW w:w="1430" w:type="dxa"/>
            <w:shd w:val="clear" w:color="auto" w:fill="D9D9D9"/>
          </w:tcPr>
          <w:p w:rsidR="001F1EF1" w:rsidRDefault="00000000">
            <w:pPr>
              <w:spacing w:after="240"/>
            </w:pPr>
            <w:r>
              <w:t>Needs Work</w:t>
            </w:r>
          </w:p>
        </w:tc>
        <w:tc>
          <w:tcPr>
            <w:tcW w:w="2321" w:type="dxa"/>
            <w:shd w:val="clear" w:color="auto" w:fill="D9D9D9"/>
          </w:tcPr>
          <w:p w:rsidR="001F1EF1" w:rsidRDefault="00000000">
            <w:pPr>
              <w:spacing w:after="240"/>
            </w:pPr>
            <w:r>
              <w:t>Completes task with support from practitioner</w:t>
            </w:r>
          </w:p>
        </w:tc>
        <w:tc>
          <w:tcPr>
            <w:tcW w:w="1918" w:type="dxa"/>
            <w:shd w:val="clear" w:color="auto" w:fill="D9D9D9"/>
          </w:tcPr>
          <w:p w:rsidR="001F1EF1" w:rsidRDefault="00000000">
            <w:pPr>
              <w:spacing w:after="240"/>
            </w:pPr>
            <w:r>
              <w:t>Completes task independently</w:t>
            </w:r>
          </w:p>
        </w:tc>
      </w:tr>
      <w:tr w:rsidR="001F1EF1">
        <w:tc>
          <w:tcPr>
            <w:tcW w:w="1129" w:type="dxa"/>
          </w:tcPr>
          <w:p w:rsidR="001F1EF1" w:rsidRDefault="00000000">
            <w:pPr>
              <w:spacing w:after="240"/>
            </w:pPr>
            <w:r>
              <w:t>C4.2</w:t>
            </w:r>
          </w:p>
        </w:tc>
        <w:tc>
          <w:tcPr>
            <w:tcW w:w="2552" w:type="dxa"/>
          </w:tcPr>
          <w:p w:rsidR="001F1EF1" w:rsidRDefault="00000000">
            <w:pPr>
              <w:spacing w:after="240"/>
            </w:pPr>
            <w:r>
              <w:t>calculates using numbers expressed as whole numbers, fractions, decimals, percentages and integers</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r w:rsidR="001F1EF1">
        <w:tc>
          <w:tcPr>
            <w:tcW w:w="1129" w:type="dxa"/>
          </w:tcPr>
          <w:p w:rsidR="001F1EF1" w:rsidRDefault="001F1EF1">
            <w:pPr>
              <w:spacing w:after="240"/>
            </w:pPr>
          </w:p>
        </w:tc>
        <w:tc>
          <w:tcPr>
            <w:tcW w:w="2552" w:type="dxa"/>
          </w:tcPr>
          <w:p w:rsidR="001F1EF1" w:rsidRDefault="00000000">
            <w:pPr>
              <w:spacing w:after="240"/>
            </w:pPr>
            <w:r>
              <w:t>selects appropriate steps to solutions</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r w:rsidR="001F1EF1">
        <w:tc>
          <w:tcPr>
            <w:tcW w:w="1129" w:type="dxa"/>
          </w:tcPr>
          <w:p w:rsidR="001F1EF1" w:rsidRDefault="001F1EF1">
            <w:pPr>
              <w:spacing w:after="240"/>
            </w:pPr>
          </w:p>
        </w:tc>
        <w:tc>
          <w:tcPr>
            <w:tcW w:w="2552" w:type="dxa"/>
          </w:tcPr>
          <w:p w:rsidR="001F1EF1" w:rsidRDefault="00000000">
            <w:pPr>
              <w:spacing w:after="240"/>
            </w:pPr>
            <w:r>
              <w:t>uses strategies to check accuracy (e.g. estimating, using a calculator, repeating a calculation, using the reverse operation)</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r w:rsidR="001F1EF1">
        <w:tc>
          <w:tcPr>
            <w:tcW w:w="1129" w:type="dxa"/>
          </w:tcPr>
          <w:p w:rsidR="001F1EF1" w:rsidRDefault="00000000">
            <w:pPr>
              <w:spacing w:after="240"/>
            </w:pPr>
            <w:r>
              <w:t>D.2</w:t>
            </w:r>
          </w:p>
        </w:tc>
        <w:tc>
          <w:tcPr>
            <w:tcW w:w="2552" w:type="dxa"/>
          </w:tcPr>
          <w:p w:rsidR="001F1EF1" w:rsidRDefault="00000000">
            <w:pPr>
              <w:spacing w:after="240"/>
            </w:pPr>
            <w:r>
              <w:t>selects and follows appropriate steps to complete tasks</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r w:rsidR="001F1EF1">
        <w:tc>
          <w:tcPr>
            <w:tcW w:w="1129" w:type="dxa"/>
          </w:tcPr>
          <w:p w:rsidR="001F1EF1" w:rsidRDefault="001F1EF1">
            <w:pPr>
              <w:spacing w:after="240"/>
            </w:pPr>
          </w:p>
        </w:tc>
        <w:tc>
          <w:tcPr>
            <w:tcW w:w="2552" w:type="dxa"/>
          </w:tcPr>
          <w:p w:rsidR="001F1EF1" w:rsidRDefault="00000000">
            <w:pPr>
              <w:spacing w:after="240"/>
            </w:pPr>
            <w:r>
              <w:t>locates and recognizes functions and commands</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r w:rsidR="001F1EF1">
        <w:tc>
          <w:tcPr>
            <w:tcW w:w="1129" w:type="dxa"/>
          </w:tcPr>
          <w:p w:rsidR="001F1EF1" w:rsidRDefault="001F1EF1">
            <w:pPr>
              <w:spacing w:after="240"/>
            </w:pPr>
          </w:p>
        </w:tc>
        <w:tc>
          <w:tcPr>
            <w:tcW w:w="2552" w:type="dxa"/>
          </w:tcPr>
          <w:p w:rsidR="001F1EF1" w:rsidRDefault="00000000">
            <w:pPr>
              <w:spacing w:after="240"/>
            </w:pPr>
            <w:r>
              <w:t>makes low-level inferences to interpret icons and text</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bl>
    <w:p w:rsidR="00E25976" w:rsidRDefault="00E25976">
      <w:r>
        <w:br w:type="page"/>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2552"/>
        <w:gridCol w:w="1430"/>
        <w:gridCol w:w="2321"/>
        <w:gridCol w:w="1918"/>
      </w:tblGrid>
      <w:tr w:rsidR="001F1EF1">
        <w:tc>
          <w:tcPr>
            <w:tcW w:w="1129" w:type="dxa"/>
          </w:tcPr>
          <w:p w:rsidR="001F1EF1" w:rsidRDefault="00E25976">
            <w:pPr>
              <w:spacing w:after="240"/>
            </w:pPr>
            <w:r>
              <w:lastRenderedPageBreak/>
              <w:t>D.2 cont.</w:t>
            </w:r>
          </w:p>
        </w:tc>
        <w:tc>
          <w:tcPr>
            <w:tcW w:w="2552" w:type="dxa"/>
          </w:tcPr>
          <w:p w:rsidR="001F1EF1" w:rsidRDefault="00000000">
            <w:pPr>
              <w:spacing w:after="240"/>
            </w:pPr>
            <w:r>
              <w:t>begins to identify sources and evaluate information</w:t>
            </w:r>
          </w:p>
        </w:tc>
        <w:tc>
          <w:tcPr>
            <w:tcW w:w="1430" w:type="dxa"/>
          </w:tcPr>
          <w:p w:rsidR="001F1EF1" w:rsidRDefault="001F1EF1">
            <w:pPr>
              <w:spacing w:after="240"/>
            </w:pPr>
          </w:p>
        </w:tc>
        <w:tc>
          <w:tcPr>
            <w:tcW w:w="2321" w:type="dxa"/>
          </w:tcPr>
          <w:p w:rsidR="001F1EF1" w:rsidRDefault="001F1EF1">
            <w:pPr>
              <w:spacing w:after="240"/>
            </w:pPr>
          </w:p>
        </w:tc>
        <w:tc>
          <w:tcPr>
            <w:tcW w:w="1918" w:type="dxa"/>
          </w:tcPr>
          <w:p w:rsidR="001F1EF1" w:rsidRDefault="001F1EF1">
            <w:pPr>
              <w:spacing w:after="240"/>
            </w:pPr>
          </w:p>
        </w:tc>
      </w:tr>
    </w:tbl>
    <w:p w:rsidR="001F1EF1" w:rsidRDefault="001F1EF1">
      <w:pPr>
        <w:spacing w:after="240" w:line="240" w:lineRule="auto"/>
      </w:pPr>
    </w:p>
    <w:p w:rsidR="001F1EF1" w:rsidRDefault="00000000">
      <w:pPr>
        <w:spacing w:after="240"/>
      </w:pPr>
      <w:bookmarkStart w:id="0" w:name="_heading=h.gjdgxs" w:colFirst="0" w:colLast="0"/>
      <w:bookmarkEnd w:id="0"/>
      <w:r>
        <w:t xml:space="preserve">This task: Was successfully completed </w:t>
      </w:r>
      <w:r>
        <w:rPr>
          <w:rFonts w:ascii="Quattrocento Sans" w:eastAsia="Quattrocento Sans" w:hAnsi="Quattrocento Sans" w:cs="Quattrocento Sans"/>
        </w:rPr>
        <w:t xml:space="preserve"> </w:t>
      </w:r>
      <w:r>
        <w:t xml:space="preserve">      Needs to be tried again </w:t>
      </w:r>
      <w:r>
        <w:rPr>
          <w:rFonts w:ascii="Quattrocento Sans" w:eastAsia="Quattrocento Sans" w:hAnsi="Quattrocento Sans" w:cs="Quattrocento Sans"/>
        </w:rPr>
        <w:t xml:space="preserve"> </w:t>
      </w:r>
      <w:r>
        <w:rPr>
          <w:noProof/>
        </w:rPr>
        <mc:AlternateContent>
          <mc:Choice Requires="wps">
            <w:drawing>
              <wp:anchor distT="0" distB="0" distL="114300" distR="114300" simplePos="0" relativeHeight="251665408" behindDoc="0" locked="0" layoutInCell="1" hidden="0" allowOverlap="1">
                <wp:simplePos x="0" y="0"/>
                <wp:positionH relativeFrom="column">
                  <wp:posOffset>2997200</wp:posOffset>
                </wp:positionH>
                <wp:positionV relativeFrom="paragraph">
                  <wp:posOffset>0</wp:posOffset>
                </wp:positionV>
                <wp:extent cx="231140" cy="231140"/>
                <wp:effectExtent l="0" t="0" r="0" b="0"/>
                <wp:wrapNone/>
                <wp:docPr id="1036708494" name="Rectangle 103670849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4" o:spid="_x0000_s1033" style="position:absolute;margin-left:23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5219700</wp:posOffset>
                </wp:positionH>
                <wp:positionV relativeFrom="paragraph">
                  <wp:posOffset>0</wp:posOffset>
                </wp:positionV>
                <wp:extent cx="231140" cy="231140"/>
                <wp:effectExtent l="0" t="0" r="0" b="0"/>
                <wp:wrapNone/>
                <wp:docPr id="1036708498" name="Rectangle 103670849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8" o:spid="_x0000_s1034" style="position:absolute;margin-left:411pt;margin-top:0;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" fillcolor="white [3201]" strokecolor="black [3200]" strokeweight="1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p>
    <w:p w:rsidR="001F1EF1" w:rsidRDefault="00000000">
      <w:pPr>
        <w:spacing w:after="240" w:line="240" w:lineRule="auto"/>
      </w:pPr>
      <w:r>
        <w:t>Learner Comments:</w:t>
      </w:r>
      <w:r>
        <w:rPr>
          <w:noProof/>
        </w:rPr>
        <mc:AlternateContent>
          <mc:Choice Requires="wps">
            <w:drawing>
              <wp:anchor distT="0" distB="0" distL="114300" distR="114300" simplePos="0" relativeHeight="251667456" behindDoc="0" locked="0" layoutInCell="1" hidden="0" allowOverlap="1">
                <wp:simplePos x="0" y="0"/>
                <wp:positionH relativeFrom="column">
                  <wp:posOffset>1</wp:posOffset>
                </wp:positionH>
                <wp:positionV relativeFrom="paragraph">
                  <wp:posOffset>203200</wp:posOffset>
                </wp:positionV>
                <wp:extent cx="6153150" cy="1672590"/>
                <wp:effectExtent l="0" t="0" r="0" b="0"/>
                <wp:wrapNone/>
                <wp:docPr id="1036708497" name="Rectangle 1036708497"/>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rsidR="001F1EF1" w:rsidRDefault="001F1EF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36708497" o:spid="_x0000_s1035" style="position:absolute;margin-left:0;margin-top:16pt;width:484.5pt;height:131.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" fillcolor="white [3201]" strokecolor="black [3200]" strokeweight="1.5pt">
                <v:stroke startarrowwidth="narrow" startarrowlength="short" endarrowwidth="narrow" endarrowlength="short"/>
                <v:textbox inset="2.53958mm,2.53958mm,2.53958mm,2.53958mm">
                  <w:txbxContent>
                    <w:p w:rsidR="001F1EF1" w:rsidRDefault="001F1EF1">
                      <w:pPr>
                        <w:spacing w:after="0" w:line="240" w:lineRule="auto"/>
                        <w:textDirection w:val="btLr"/>
                      </w:pPr>
                    </w:p>
                  </w:txbxContent>
                </v:textbox>
              </v:rect>
            </w:pict>
          </mc:Fallback>
        </mc:AlternateContent>
      </w:r>
    </w:p>
    <w:p w:rsidR="001F1EF1" w:rsidRDefault="001F1EF1">
      <w:pPr>
        <w:spacing w:after="240" w:line="240" w:lineRule="auto"/>
      </w:pPr>
    </w:p>
    <w:p w:rsidR="001F1EF1" w:rsidRDefault="001F1EF1">
      <w:pPr>
        <w:spacing w:after="240" w:line="240" w:lineRule="auto"/>
      </w:pPr>
    </w:p>
    <w:p w:rsidR="001F1EF1" w:rsidRDefault="001F1EF1">
      <w:pPr>
        <w:spacing w:after="240" w:line="240" w:lineRule="auto"/>
      </w:pPr>
    </w:p>
    <w:p w:rsidR="001F1EF1" w:rsidRDefault="001F1EF1">
      <w:pPr>
        <w:spacing w:after="240" w:line="240" w:lineRule="auto"/>
      </w:pPr>
    </w:p>
    <w:p w:rsidR="001F1EF1" w:rsidRDefault="001F1EF1">
      <w:pPr>
        <w:spacing w:after="240" w:line="240" w:lineRule="auto"/>
      </w:pPr>
    </w:p>
    <w:p w:rsidR="00E25976" w:rsidRDefault="00E25976">
      <w:pPr>
        <w:spacing w:after="240" w:line="240" w:lineRule="auto"/>
      </w:pPr>
    </w:p>
    <w:p w:rsidR="001F1EF1" w:rsidRDefault="00000000">
      <w:pPr>
        <w:spacing w:after="240" w:line="240" w:lineRule="auto"/>
      </w:pPr>
      <w:r>
        <w:t>Instructor (print):</w:t>
      </w:r>
      <w:r>
        <w:tab/>
      </w:r>
      <w:r>
        <w:tab/>
      </w:r>
      <w:r>
        <w:tab/>
      </w:r>
      <w:r>
        <w:tab/>
      </w:r>
      <w:r>
        <w:tab/>
        <w:t>Learner (print):</w:t>
      </w:r>
    </w:p>
    <w:p w:rsidR="001F1EF1" w:rsidRDefault="00000000">
      <w:pPr>
        <w:spacing w:after="240"/>
        <w:rPr>
          <w:b/>
        </w:rPr>
      </w:pPr>
      <w:r>
        <w:rPr>
          <w:b/>
        </w:rPr>
        <w:t>_________________                                    ____________________</w:t>
      </w:r>
    </w:p>
    <w:p w:rsidR="001F1EF1" w:rsidRDefault="001F1EF1">
      <w:pPr>
        <w:pStyle w:val="Heading1"/>
        <w:spacing w:after="240"/>
      </w:pPr>
    </w:p>
    <w:p w:rsidR="001F1EF1" w:rsidRDefault="001F1EF1">
      <w:pPr>
        <w:pStyle w:val="Heading1"/>
        <w:spacing w:after="240"/>
      </w:pPr>
    </w:p>
    <w:p w:rsidR="001F1EF1" w:rsidRDefault="001F1EF1">
      <w:pPr>
        <w:pStyle w:val="Heading1"/>
        <w:spacing w:after="240"/>
      </w:pPr>
    </w:p>
    <w:p w:rsidR="001F1EF1" w:rsidRDefault="001F1EF1">
      <w:pPr>
        <w:pStyle w:val="Heading1"/>
        <w:spacing w:after="240"/>
      </w:pPr>
    </w:p>
    <w:p w:rsidR="001F1EF1" w:rsidRDefault="001F1EF1">
      <w:pPr>
        <w:rPr>
          <w:color w:val="1F3864"/>
          <w:sz w:val="28"/>
          <w:szCs w:val="28"/>
        </w:rPr>
      </w:pPr>
    </w:p>
    <w:sectPr w:rsidR="001F1EF1">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12FB" w:rsidRDefault="007D12FB">
      <w:pPr>
        <w:spacing w:after="0" w:line="240" w:lineRule="auto"/>
      </w:pPr>
      <w:r>
        <w:separator/>
      </w:r>
    </w:p>
  </w:endnote>
  <w:endnote w:type="continuationSeparator" w:id="0">
    <w:p w:rsidR="007D12FB" w:rsidRDefault="007D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21042669-A97C-EC47-A0D2-D58DE92DF27C}"/>
  </w:font>
  <w:font w:name="Verdana">
    <w:panose1 w:val="020B0604030504040204"/>
    <w:charset w:val="00"/>
    <w:family w:val="swiss"/>
    <w:pitch w:val="variable"/>
    <w:sig w:usb0="A10006FF" w:usb1="4000205B" w:usb2="00000010" w:usb3="00000000" w:csb0="0000019F" w:csb1="00000000"/>
    <w:embedRegular r:id="rId3" w:fontKey="{E56911E1-87A2-DE44-B29D-3E0887BFCE9F}"/>
    <w:embedBold r:id="rId4" w:fontKey="{2A66EA86-3A26-FC4F-AD10-04EE0EFDD65E}"/>
  </w:font>
  <w:font w:name="Times New Roman">
    <w:panose1 w:val="02020603050405020304"/>
    <w:charset w:val="00"/>
    <w:family w:val="roman"/>
    <w:pitch w:val="variable"/>
    <w:sig w:usb0="E0002EFF" w:usb1="C000785B" w:usb2="00000009" w:usb3="00000000" w:csb0="000001FF" w:csb1="00000000"/>
    <w:embedRegular r:id="rId5" w:fontKey="{8A688B37-4349-4B4F-BAAC-B29E9A22B4A7}"/>
    <w:embedBold r:id="rId6" w:fontKey="{7B6362FD-6F50-1F4E-8EA6-DB2015AB33BD}"/>
  </w:font>
  <w:font w:name="Georgia">
    <w:panose1 w:val="02040502050405020303"/>
    <w:charset w:val="00"/>
    <w:family w:val="roman"/>
    <w:pitch w:val="variable"/>
    <w:sig w:usb0="00000287" w:usb1="00000000" w:usb2="00000000" w:usb3="00000000" w:csb0="0000009F" w:csb1="00000000"/>
    <w:embedRegular r:id="rId7" w:fontKey="{6D7FF285-4C59-DA45-863B-41BB5F6C4EF2}"/>
    <w:embedItalic r:id="rId8" w:fontKey="{D29E9403-8D79-164D-9163-9A65B973C7BB}"/>
  </w:font>
  <w:font w:name="Quattrocento Sans">
    <w:altName w:val="Calibri"/>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10" w:fontKey="{826A44C0-095E-E147-8C11-8710B4D7556D}"/>
  </w:font>
  <w:font w:name="Calibri">
    <w:panose1 w:val="020F0502020204030204"/>
    <w:charset w:val="00"/>
    <w:family w:val="swiss"/>
    <w:pitch w:val="variable"/>
    <w:sig w:usb0="E4002EFF" w:usb1="C000247B" w:usb2="00000009" w:usb3="00000000" w:csb0="000001FF" w:csb1="00000000"/>
    <w:embedRegular r:id="rId11" w:fontKey="{653796C7-0CB1-5E40-AAE3-B0983D590D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EF1"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21F5C">
      <w:rPr>
        <w:noProof/>
        <w:color w:val="000000"/>
      </w:rPr>
      <w:t>1</w:t>
    </w:r>
    <w:r>
      <w:rPr>
        <w:color w:val="000000"/>
      </w:rPr>
      <w:fldChar w:fldCharType="end"/>
    </w:r>
  </w:p>
  <w:p w:rsidR="001F1EF1"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12FB" w:rsidRDefault="007D12FB">
      <w:pPr>
        <w:spacing w:after="0" w:line="240" w:lineRule="auto"/>
      </w:pPr>
      <w:r>
        <w:separator/>
      </w:r>
    </w:p>
  </w:footnote>
  <w:footnote w:type="continuationSeparator" w:id="0">
    <w:p w:rsidR="007D12FB" w:rsidRDefault="007D12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F1EF1"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CollectandInterpretIncomeData_E_C4.</w:t>
    </w:r>
    <w:r w:rsidR="00FD5777">
      <w:rPr>
        <w:color w:val="4C0000"/>
      </w:rPr>
      <w:t>2</w:t>
    </w:r>
    <w:r w:rsidR="00864520">
      <w:rPr>
        <w:color w:val="4C0000"/>
      </w:rPr>
      <w:t>_D.2</w:t>
    </w:r>
    <w:r>
      <w:rPr>
        <w:color w:val="4C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A47A2"/>
    <w:multiLevelType w:val="multilevel"/>
    <w:tmpl w:val="BDE0C5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6F65DB"/>
    <w:multiLevelType w:val="multilevel"/>
    <w:tmpl w:val="937C9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147DC9"/>
    <w:multiLevelType w:val="multilevel"/>
    <w:tmpl w:val="AD925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0932E46"/>
    <w:multiLevelType w:val="multilevel"/>
    <w:tmpl w:val="E41EE2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2C136D"/>
    <w:multiLevelType w:val="multilevel"/>
    <w:tmpl w:val="F2962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9FB0DFD"/>
    <w:multiLevelType w:val="multilevel"/>
    <w:tmpl w:val="A3C065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27155825">
    <w:abstractNumId w:val="0"/>
  </w:num>
  <w:num w:numId="2" w16cid:durableId="1542205108">
    <w:abstractNumId w:val="2"/>
  </w:num>
  <w:num w:numId="3" w16cid:durableId="959841437">
    <w:abstractNumId w:val="5"/>
  </w:num>
  <w:num w:numId="4" w16cid:durableId="1648316792">
    <w:abstractNumId w:val="3"/>
  </w:num>
  <w:num w:numId="5" w16cid:durableId="442774707">
    <w:abstractNumId w:val="1"/>
  </w:num>
  <w:num w:numId="6" w16cid:durableId="524832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EF1"/>
    <w:rsid w:val="00035B0F"/>
    <w:rsid w:val="001F1EF1"/>
    <w:rsid w:val="004E0C03"/>
    <w:rsid w:val="00621F5C"/>
    <w:rsid w:val="00736E96"/>
    <w:rsid w:val="007D12FB"/>
    <w:rsid w:val="008273A0"/>
    <w:rsid w:val="00864520"/>
    <w:rsid w:val="00E25976"/>
    <w:rsid w:val="00FB16F2"/>
    <w:rsid w:val="00FB1874"/>
    <w:rsid w:val="00FD57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A1FD232"/>
  <w15:docId w15:val="{EFE78ED9-2E38-494D-AF48-C01E6DCF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C37545"/>
    <w:rPr>
      <w:color w:val="954F72" w:themeColor="followedHyperlink"/>
      <w:u w:val="single"/>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rvices.labour.gov.on.ca/labourmarket-ui/search?lang=e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12B2Rt9RL8VHjfvA0cUxD7doA==">CgMxLjAyCGguZ2pkZ3hzOAByITE0ZmJ0N1QtSlRtTi1XbHhvSVNXX0lwdTBYWnVucWxTXw==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686</Words>
  <Characters>3594</Characters>
  <Application>Microsoft Office Word</Application>
  <DocSecurity>0</DocSecurity>
  <Lines>143</Lines>
  <Paragraphs>76</Paragraphs>
  <ScaleCrop>false</ScaleCrop>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7</cp:revision>
  <dcterms:created xsi:type="dcterms:W3CDTF">2024-01-02T19:14:00Z</dcterms:created>
  <dcterms:modified xsi:type="dcterms:W3CDTF">2026-06-05T14:46:00Z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