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B7EB8" w:rsidRDefault="00544ABA">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68480" behindDoc="0" locked="0" layoutInCell="1" allowOverlap="1">
            <wp:simplePos x="0" y="0"/>
            <wp:positionH relativeFrom="column">
              <wp:posOffset>-5080</wp:posOffset>
            </wp:positionH>
            <wp:positionV relativeFrom="paragraph">
              <wp:posOffset>11927</wp:posOffset>
            </wp:positionV>
            <wp:extent cx="5943600" cy="1115060"/>
            <wp:effectExtent l="0" t="0" r="0" b="2540"/>
            <wp:wrapNone/>
            <wp:docPr id="836436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436899" name="Picture 836436899"/>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rsidR="00544ABA" w:rsidRDefault="00544ABA">
      <w:pPr>
        <w:spacing w:after="240" w:line="240" w:lineRule="auto"/>
        <w:rPr>
          <w:rFonts w:ascii="Helvetica Neue" w:eastAsia="Helvetica Neue" w:hAnsi="Helvetica Neue" w:cs="Helvetica Neue"/>
        </w:rPr>
      </w:pPr>
    </w:p>
    <w:p w:rsidR="00544ABA" w:rsidRDefault="00544ABA">
      <w:pPr>
        <w:spacing w:after="240" w:line="240" w:lineRule="auto"/>
        <w:rPr>
          <w:rFonts w:ascii="Helvetica Neue" w:eastAsia="Helvetica Neue" w:hAnsi="Helvetica Neue" w:cs="Helvetica Neue"/>
        </w:rPr>
      </w:pPr>
    </w:p>
    <w:p w:rsidR="00544ABA" w:rsidRDefault="00544ABA">
      <w:pPr>
        <w:spacing w:after="240" w:line="240" w:lineRule="auto"/>
        <w:rPr>
          <w:rFonts w:ascii="Helvetica Neue" w:eastAsia="Helvetica Neue" w:hAnsi="Helvetica Neue" w:cs="Helvetica Neue"/>
        </w:rPr>
      </w:pPr>
    </w:p>
    <w:p w:rsidR="00FB7EB8" w:rsidRDefault="00000000">
      <w:pPr>
        <w:pStyle w:val="Title"/>
        <w:jc w:val="center"/>
      </w:pPr>
      <w:r>
        <w:t>Task Title: Automotive Road Safety Recalls Database</w:t>
      </w:r>
    </w:p>
    <w:p w:rsidR="00FB7EB8" w:rsidRDefault="00000000">
      <w:pPr>
        <w:pStyle w:val="Heading1"/>
      </w:pPr>
      <w:r>
        <w:t>OALCF Cover Sheet – Practitioner Copy</w:t>
      </w:r>
    </w:p>
    <w:p w:rsidR="00FB7EB8" w:rsidRDefault="00FB7EB8">
      <w:pPr>
        <w:spacing w:after="240"/>
        <w:rPr>
          <w:rFonts w:ascii="Helvetica Neue" w:eastAsia="Helvetica Neue" w:hAnsi="Helvetica Neue" w:cs="Helvetica Neue"/>
        </w:rPr>
      </w:pPr>
    </w:p>
    <w:p w:rsidR="00FB7EB8" w:rsidRDefault="00000000">
      <w:pPr>
        <w:spacing w:after="240" w:line="240" w:lineRule="auto"/>
        <w:rPr>
          <w:b/>
        </w:rPr>
      </w:pPr>
      <w:r>
        <w:rPr>
          <w:b/>
        </w:rPr>
        <w:t xml:space="preserve">Learner Name: __________________________________________  </w:t>
      </w:r>
    </w:p>
    <w:p w:rsidR="00FB7EB8" w:rsidRDefault="00000000">
      <w:pPr>
        <w:tabs>
          <w:tab w:val="left" w:pos="3456"/>
        </w:tabs>
        <w:spacing w:after="240" w:line="240" w:lineRule="auto"/>
        <w:rPr>
          <w:b/>
        </w:rPr>
      </w:pPr>
      <w:r>
        <w:rPr>
          <w:b/>
        </w:rPr>
        <w:t>Date Started: ___________________________________________</w:t>
      </w:r>
    </w:p>
    <w:p w:rsidR="00FB7EB8" w:rsidRDefault="00000000">
      <w:pPr>
        <w:spacing w:after="240" w:line="240" w:lineRule="auto"/>
        <w:rPr>
          <w:b/>
        </w:rPr>
      </w:pPr>
      <w:r>
        <w:rPr>
          <w:b/>
        </w:rPr>
        <w:t>Date Completed: _________________________________________</w:t>
      </w:r>
      <w:r>
        <w:rPr>
          <w:noProof/>
        </w:rPr>
        <mc:AlternateContent>
          <mc:Choice Requires="wpg">
            <w:drawing>
              <wp:anchor distT="0" distB="0" distL="114300" distR="114300" simplePos="0" relativeHeight="251658240" behindDoc="0" locked="0" layoutInCell="1" hidden="0" allowOverlap="1">
                <wp:simplePos x="0" y="0"/>
                <wp:positionH relativeFrom="column">
                  <wp:posOffset>2489200</wp:posOffset>
                </wp:positionH>
                <wp:positionV relativeFrom="paragraph">
                  <wp:posOffset>317500</wp:posOffset>
                </wp:positionV>
                <wp:extent cx="243840" cy="243840"/>
                <wp:effectExtent l="0" t="0" r="0" b="0"/>
                <wp:wrapNone/>
                <wp:docPr id="1871138924" name="Rectangle 1871138924"/>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FB7EB8" w:rsidRDefault="00FB7EB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2489200</wp:posOffset>
                </wp:positionH>
                <wp:positionV relativeFrom="paragraph">
                  <wp:posOffset>317500</wp:posOffset>
                </wp:positionV>
                <wp:extent cx="243840" cy="243840"/>
                <wp:effectExtent b="0" l="0" r="0" t="0"/>
                <wp:wrapNone/>
                <wp:docPr id="1871138924"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59264" behindDoc="0" locked="0" layoutInCell="1" hidden="0" allowOverlap="1">
                <wp:simplePos x="0" y="0"/>
                <wp:positionH relativeFrom="column">
                  <wp:posOffset>3340100</wp:posOffset>
                </wp:positionH>
                <wp:positionV relativeFrom="paragraph">
                  <wp:posOffset>304800</wp:posOffset>
                </wp:positionV>
                <wp:extent cx="243840" cy="243840"/>
                <wp:effectExtent l="0" t="0" r="0" b="0"/>
                <wp:wrapNone/>
                <wp:docPr id="1871138929" name="Rectangle 1871138929"/>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FB7EB8" w:rsidRDefault="00FB7EB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3340100</wp:posOffset>
                </wp:positionH>
                <wp:positionV relativeFrom="paragraph">
                  <wp:posOffset>304800</wp:posOffset>
                </wp:positionV>
                <wp:extent cx="243840" cy="243840"/>
                <wp:effectExtent b="0" l="0" r="0" t="0"/>
                <wp:wrapNone/>
                <wp:docPr id="1871138929" name="image10.png"/>
                <a:graphic>
                  <a:graphicData uri="http://schemas.openxmlformats.org/drawingml/2006/picture">
                    <pic:pic>
                      <pic:nvPicPr>
                        <pic:cNvPr id="0" name="image10.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tbl>
      <w:tblPr>
        <w:tblStyle w:val="a3"/>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FB7EB8">
        <w:trPr>
          <w:trHeight w:val="485"/>
        </w:trPr>
        <w:tc>
          <w:tcPr>
            <w:tcW w:w="3116" w:type="dxa"/>
          </w:tcPr>
          <w:p w:rsidR="00FB7EB8" w:rsidRDefault="00000000">
            <w:pPr>
              <w:spacing w:after="240"/>
              <w:ind w:hanging="104"/>
              <w:rPr>
                <w:b/>
              </w:rPr>
            </w:pPr>
            <w:r>
              <w:rPr>
                <w:b/>
              </w:rPr>
              <w:t>Goal Path:</w:t>
            </w:r>
          </w:p>
        </w:tc>
        <w:tc>
          <w:tcPr>
            <w:tcW w:w="3117" w:type="dxa"/>
          </w:tcPr>
          <w:p w:rsidR="00FB7EB8" w:rsidRDefault="00000000">
            <w:pPr>
              <w:spacing w:after="240"/>
              <w:rPr>
                <w:b/>
              </w:rPr>
            </w:pPr>
            <w:r>
              <w:t>Employment</w:t>
            </w:r>
          </w:p>
        </w:tc>
        <w:tc>
          <w:tcPr>
            <w:tcW w:w="3117" w:type="dxa"/>
          </w:tcPr>
          <w:p w:rsidR="00FB7EB8" w:rsidRDefault="00000000">
            <w:pPr>
              <w:spacing w:after="240"/>
              <w:rPr>
                <w:b/>
              </w:rPr>
            </w:pPr>
            <w:r>
              <w:t>Apprenticeship</w:t>
            </w:r>
          </w:p>
        </w:tc>
      </w:tr>
      <w:tr w:rsidR="00FB7EB8">
        <w:tc>
          <w:tcPr>
            <w:tcW w:w="3116" w:type="dxa"/>
          </w:tcPr>
          <w:p w:rsidR="00FB7EB8" w:rsidRDefault="00000000">
            <w:pPr>
              <w:spacing w:after="240"/>
              <w:rPr>
                <w:b/>
              </w:rPr>
            </w:pPr>
            <w:r>
              <w:t>Secondary School</w:t>
            </w:r>
            <w:r>
              <w:rPr>
                <w:noProof/>
              </w:rPr>
              <mc:AlternateContent>
                <mc:Choice Requires="wpg">
                  <w:drawing>
                    <wp:anchor distT="0" distB="0" distL="114300" distR="114300" simplePos="0" relativeHeight="251660288" behindDoc="0" locked="0" layoutInCell="1" hidden="0" allowOverlap="1">
                      <wp:simplePos x="0" y="0"/>
                      <wp:positionH relativeFrom="column">
                        <wp:posOffset>3289300</wp:posOffset>
                      </wp:positionH>
                      <wp:positionV relativeFrom="paragraph">
                        <wp:posOffset>0</wp:posOffset>
                      </wp:positionV>
                      <wp:extent cx="243840" cy="243840"/>
                      <wp:effectExtent l="0" t="0" r="0" b="0"/>
                      <wp:wrapNone/>
                      <wp:docPr id="1871138928" name="Rectangle 1871138928"/>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FB7EB8" w:rsidRDefault="00FB7EB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3289300</wp:posOffset>
                      </wp:positionH>
                      <wp:positionV relativeFrom="paragraph">
                        <wp:posOffset>0</wp:posOffset>
                      </wp:positionV>
                      <wp:extent cx="243840" cy="243840"/>
                      <wp:effectExtent b="0" l="0" r="0" t="0"/>
                      <wp:wrapNone/>
                      <wp:docPr id="1871138928"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simplePos x="0" y="0"/>
                      <wp:positionH relativeFrom="column">
                        <wp:posOffset>3289300</wp:posOffset>
                      </wp:positionH>
                      <wp:positionV relativeFrom="paragraph">
                        <wp:posOffset>-330199</wp:posOffset>
                      </wp:positionV>
                      <wp:extent cx="243840" cy="243840"/>
                      <wp:effectExtent l="0" t="0" r="0" b="0"/>
                      <wp:wrapNone/>
                      <wp:docPr id="1871138921" name="Rectangle 187113892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5A5A5"/>
                              </a:solidFill>
                              <a:ln w="12700" cap="flat" cmpd="sng">
                                <a:solidFill>
                                  <a:schemeClr val="dk1"/>
                                </a:solidFill>
                                <a:prstDash val="solid"/>
                                <a:miter lim="800000"/>
                                <a:headEnd type="none" w="sm" len="sm"/>
                                <a:tailEnd type="none" w="sm" len="sm"/>
                              </a:ln>
                            </wps:spPr>
                            <wps:txbx>
                              <w:txbxContent>
                                <w:p w:rsidR="00FB7EB8" w:rsidRDefault="00FB7EB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3289300</wp:posOffset>
                      </wp:positionH>
                      <wp:positionV relativeFrom="paragraph">
                        <wp:posOffset>-330199</wp:posOffset>
                      </wp:positionV>
                      <wp:extent cx="243840" cy="243840"/>
                      <wp:effectExtent b="0" l="0" r="0" t="0"/>
                      <wp:wrapNone/>
                      <wp:docPr id="1871138921"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2336" behindDoc="0" locked="0" layoutInCell="1" hidden="0" allowOverlap="1">
                      <wp:simplePos x="0" y="0"/>
                      <wp:positionH relativeFrom="column">
                        <wp:posOffset>5143500</wp:posOffset>
                      </wp:positionH>
                      <wp:positionV relativeFrom="paragraph">
                        <wp:posOffset>0</wp:posOffset>
                      </wp:positionV>
                      <wp:extent cx="243840" cy="243840"/>
                      <wp:effectExtent l="0" t="0" r="0" b="0"/>
                      <wp:wrapNone/>
                      <wp:docPr id="1871138923" name="Rectangle 1871138923"/>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FB7EB8" w:rsidRDefault="00FB7EB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5143500</wp:posOffset>
                      </wp:positionH>
                      <wp:positionV relativeFrom="paragraph">
                        <wp:posOffset>0</wp:posOffset>
                      </wp:positionV>
                      <wp:extent cx="243840" cy="243840"/>
                      <wp:effectExtent b="0" l="0" r="0" t="0"/>
                      <wp:wrapNone/>
                      <wp:docPr id="1871138923"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3360" behindDoc="0" locked="0" layoutInCell="1" hidden="0" allowOverlap="1">
                      <wp:simplePos x="0" y="0"/>
                      <wp:positionH relativeFrom="column">
                        <wp:posOffset>5143500</wp:posOffset>
                      </wp:positionH>
                      <wp:positionV relativeFrom="paragraph">
                        <wp:posOffset>-330199</wp:posOffset>
                      </wp:positionV>
                      <wp:extent cx="243840" cy="243840"/>
                      <wp:effectExtent l="0" t="0" r="0" b="0"/>
                      <wp:wrapNone/>
                      <wp:docPr id="1871138922" name="Rectangle 187113892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EABAB"/>
                              </a:solidFill>
                              <a:ln w="12700" cap="flat" cmpd="sng">
                                <a:solidFill>
                                  <a:schemeClr val="dk1"/>
                                </a:solidFill>
                                <a:prstDash val="solid"/>
                                <a:miter lim="800000"/>
                                <a:headEnd type="none" w="sm" len="sm"/>
                                <a:tailEnd type="none" w="sm" len="sm"/>
                              </a:ln>
                            </wps:spPr>
                            <wps:txbx>
                              <w:txbxContent>
                                <w:p w:rsidR="00FB7EB8" w:rsidRDefault="00FB7EB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5143500</wp:posOffset>
                      </wp:positionH>
                      <wp:positionV relativeFrom="paragraph">
                        <wp:posOffset>-330199</wp:posOffset>
                      </wp:positionV>
                      <wp:extent cx="243840" cy="243840"/>
                      <wp:effectExtent b="0" l="0" r="0" t="0"/>
                      <wp:wrapNone/>
                      <wp:docPr id="1871138922"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4384" behindDoc="0" locked="0" layoutInCell="1" hidden="0" allowOverlap="1">
                      <wp:simplePos x="0" y="0"/>
                      <wp:positionH relativeFrom="column">
                        <wp:posOffset>1447800</wp:posOffset>
                      </wp:positionH>
                      <wp:positionV relativeFrom="paragraph">
                        <wp:posOffset>0</wp:posOffset>
                      </wp:positionV>
                      <wp:extent cx="243840" cy="243840"/>
                      <wp:effectExtent l="0" t="0" r="0" b="0"/>
                      <wp:wrapNone/>
                      <wp:docPr id="1871138925" name="Rectangle 187113892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FB7EB8" w:rsidRDefault="00FB7EB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1447800</wp:posOffset>
                      </wp:positionH>
                      <wp:positionV relativeFrom="paragraph">
                        <wp:posOffset>0</wp:posOffset>
                      </wp:positionV>
                      <wp:extent cx="243840" cy="243840"/>
                      <wp:effectExtent b="0" l="0" r="0" t="0"/>
                      <wp:wrapNone/>
                      <wp:docPr id="1871138925"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tc>
        <w:tc>
          <w:tcPr>
            <w:tcW w:w="3117" w:type="dxa"/>
          </w:tcPr>
          <w:p w:rsidR="00FB7EB8" w:rsidRDefault="00000000">
            <w:pPr>
              <w:spacing w:after="240"/>
              <w:rPr>
                <w:b/>
              </w:rPr>
            </w:pPr>
            <w:r>
              <w:t>Post Secondary</w:t>
            </w:r>
          </w:p>
        </w:tc>
        <w:tc>
          <w:tcPr>
            <w:tcW w:w="3117" w:type="dxa"/>
          </w:tcPr>
          <w:p w:rsidR="00FB7EB8" w:rsidRDefault="00000000">
            <w:pPr>
              <w:spacing w:after="240"/>
              <w:rPr>
                <w:b/>
              </w:rPr>
            </w:pPr>
            <w:r>
              <w:t>Independence</w:t>
            </w:r>
          </w:p>
        </w:tc>
      </w:tr>
    </w:tbl>
    <w:p w:rsidR="00FB7EB8" w:rsidRDefault="00000000">
      <w:pPr>
        <w:spacing w:after="240"/>
      </w:pPr>
      <w:r>
        <w:rPr>
          <w:b/>
        </w:rPr>
        <w:t xml:space="preserve">Successful Completion: </w:t>
      </w:r>
      <w:r>
        <w:t xml:space="preserve"> </w:t>
      </w:r>
      <w:proofErr w:type="gramStart"/>
      <w:r>
        <w:t xml:space="preserve">Yes  </w:t>
      </w:r>
      <w:r>
        <w:tab/>
      </w:r>
      <w:proofErr w:type="gramEnd"/>
      <w:r>
        <w:t xml:space="preserve">     No  </w:t>
      </w:r>
    </w:p>
    <w:p w:rsidR="00FB7EB8" w:rsidRDefault="00FB7EB8">
      <w:pPr>
        <w:spacing w:after="240" w:line="240" w:lineRule="auto"/>
        <w:rPr>
          <w:b/>
        </w:rPr>
      </w:pPr>
    </w:p>
    <w:p w:rsidR="00FB7EB8" w:rsidRDefault="00000000">
      <w:pPr>
        <w:spacing w:after="240" w:line="240" w:lineRule="auto"/>
      </w:pPr>
      <w:r>
        <w:rPr>
          <w:b/>
        </w:rPr>
        <w:t>Task Description:</w:t>
      </w:r>
      <w:r>
        <w:t xml:space="preserve"> Understand how to search and use information related to vehicle recalls.  </w:t>
      </w:r>
    </w:p>
    <w:p w:rsidR="00FB7EB8" w:rsidRDefault="00000000">
      <w:pPr>
        <w:spacing w:after="240" w:line="240" w:lineRule="auto"/>
      </w:pPr>
      <w:r>
        <w:rPr>
          <w:b/>
        </w:rPr>
        <w:br/>
        <w:t>Main Competency/Task Group/Level Indicator:</w:t>
      </w:r>
      <w:r>
        <w:t xml:space="preserve"> </w:t>
      </w:r>
    </w:p>
    <w:p w:rsidR="00FB7EB8" w:rsidRDefault="00000000">
      <w:pPr>
        <w:numPr>
          <w:ilvl w:val="0"/>
          <w:numId w:val="1"/>
        </w:numPr>
        <w:pBdr>
          <w:top w:val="nil"/>
          <w:left w:val="nil"/>
          <w:bottom w:val="nil"/>
          <w:right w:val="nil"/>
          <w:between w:val="nil"/>
        </w:pBdr>
        <w:spacing w:after="0" w:line="240" w:lineRule="auto"/>
        <w:rPr>
          <w:color w:val="000000"/>
        </w:rPr>
      </w:pPr>
      <w:r>
        <w:rPr>
          <w:color w:val="000000"/>
        </w:rPr>
        <w:t>Find and Use Information/Read continuous text/A1.2</w:t>
      </w:r>
    </w:p>
    <w:p w:rsidR="00FB7EB8" w:rsidRDefault="00000000">
      <w:pPr>
        <w:numPr>
          <w:ilvl w:val="0"/>
          <w:numId w:val="1"/>
        </w:numPr>
        <w:pBdr>
          <w:top w:val="nil"/>
          <w:left w:val="nil"/>
          <w:bottom w:val="nil"/>
          <w:right w:val="nil"/>
          <w:between w:val="nil"/>
        </w:pBdr>
        <w:spacing w:after="0" w:line="240" w:lineRule="auto"/>
        <w:rPr>
          <w:color w:val="000000"/>
        </w:rPr>
      </w:pPr>
      <w:r>
        <w:rPr>
          <w:color w:val="000000"/>
        </w:rPr>
        <w:t>Find and Use Information/Interpret documents/A2.1</w:t>
      </w:r>
    </w:p>
    <w:p w:rsidR="00FB7EB8" w:rsidRDefault="00000000">
      <w:pPr>
        <w:numPr>
          <w:ilvl w:val="0"/>
          <w:numId w:val="1"/>
        </w:numPr>
        <w:pBdr>
          <w:top w:val="nil"/>
          <w:left w:val="nil"/>
          <w:bottom w:val="nil"/>
          <w:right w:val="nil"/>
          <w:between w:val="nil"/>
        </w:pBdr>
        <w:spacing w:after="0" w:line="240" w:lineRule="auto"/>
        <w:rPr>
          <w:color w:val="000000"/>
        </w:rPr>
      </w:pPr>
      <w:r>
        <w:rPr>
          <w:color w:val="000000"/>
        </w:rPr>
        <w:t>Communicate Ideas and Information/Write continuous text/B2.1</w:t>
      </w:r>
    </w:p>
    <w:p w:rsidR="00FB7EB8" w:rsidRDefault="00000000">
      <w:pPr>
        <w:numPr>
          <w:ilvl w:val="0"/>
          <w:numId w:val="1"/>
        </w:numPr>
        <w:pBdr>
          <w:top w:val="nil"/>
          <w:left w:val="nil"/>
          <w:bottom w:val="nil"/>
          <w:right w:val="nil"/>
          <w:between w:val="nil"/>
        </w:pBdr>
        <w:spacing w:after="0" w:line="240" w:lineRule="auto"/>
        <w:rPr>
          <w:color w:val="000000"/>
        </w:rPr>
      </w:pPr>
      <w:r>
        <w:rPr>
          <w:color w:val="000000"/>
        </w:rPr>
        <w:t>Communicate Ideas and Information/Complete and create documents/B3.1b</w:t>
      </w:r>
    </w:p>
    <w:p w:rsidR="00FB7EB8" w:rsidRDefault="00000000">
      <w:pPr>
        <w:numPr>
          <w:ilvl w:val="0"/>
          <w:numId w:val="1"/>
        </w:numPr>
        <w:pBdr>
          <w:top w:val="nil"/>
          <w:left w:val="nil"/>
          <w:bottom w:val="nil"/>
          <w:right w:val="nil"/>
          <w:between w:val="nil"/>
        </w:pBdr>
        <w:spacing w:after="0" w:line="240" w:lineRule="auto"/>
        <w:rPr>
          <w:color w:val="000000"/>
        </w:rPr>
      </w:pPr>
      <w:r>
        <w:rPr>
          <w:color w:val="000000"/>
        </w:rPr>
        <w:t>Use Digital Technology/D.2</w:t>
      </w:r>
    </w:p>
    <w:p w:rsidR="00FB7EB8" w:rsidRDefault="00000000">
      <w:pPr>
        <w:spacing w:after="240" w:line="240" w:lineRule="auto"/>
        <w:rPr>
          <w:b/>
        </w:rPr>
      </w:pPr>
      <w:r>
        <w:rPr>
          <w:b/>
        </w:rPr>
        <w:br/>
        <w:t>Materials Required:</w:t>
      </w:r>
    </w:p>
    <w:p w:rsidR="00FB7EB8" w:rsidRDefault="00000000">
      <w:pPr>
        <w:numPr>
          <w:ilvl w:val="0"/>
          <w:numId w:val="2"/>
        </w:numPr>
        <w:pBdr>
          <w:top w:val="nil"/>
          <w:left w:val="nil"/>
          <w:bottom w:val="nil"/>
          <w:right w:val="nil"/>
          <w:between w:val="nil"/>
        </w:pBdr>
        <w:spacing w:after="0" w:line="276" w:lineRule="auto"/>
        <w:rPr>
          <w:b/>
          <w:color w:val="000000"/>
        </w:rPr>
      </w:pPr>
      <w:r>
        <w:rPr>
          <w:color w:val="000000"/>
        </w:rPr>
        <w:t xml:space="preserve">Pen/pencil and paper </w:t>
      </w:r>
    </w:p>
    <w:p w:rsidR="00FB7EB8" w:rsidRDefault="00000000">
      <w:pPr>
        <w:numPr>
          <w:ilvl w:val="0"/>
          <w:numId w:val="2"/>
        </w:numPr>
        <w:pBdr>
          <w:top w:val="nil"/>
          <w:left w:val="nil"/>
          <w:bottom w:val="nil"/>
          <w:right w:val="nil"/>
          <w:between w:val="nil"/>
        </w:pBdr>
        <w:spacing w:after="0" w:line="276" w:lineRule="auto"/>
        <w:rPr>
          <w:b/>
          <w:color w:val="000000"/>
        </w:rPr>
      </w:pPr>
      <w:r>
        <w:rPr>
          <w:color w:val="000000"/>
        </w:rPr>
        <w:t>Computer or digital device</w:t>
      </w:r>
    </w:p>
    <w:p w:rsidR="00FB7EB8" w:rsidRDefault="00FB7EB8">
      <w:pPr>
        <w:pBdr>
          <w:top w:val="nil"/>
          <w:left w:val="nil"/>
          <w:bottom w:val="nil"/>
          <w:right w:val="nil"/>
          <w:between w:val="nil"/>
        </w:pBdr>
        <w:spacing w:after="0" w:line="276" w:lineRule="auto"/>
        <w:ind w:left="720"/>
        <w:rPr>
          <w:b/>
          <w:color w:val="000000"/>
        </w:rPr>
      </w:pPr>
    </w:p>
    <w:p w:rsidR="00FB7EB8" w:rsidRDefault="00000000">
      <w:pPr>
        <w:rPr>
          <w:color w:val="1F3864"/>
          <w:sz w:val="28"/>
          <w:szCs w:val="28"/>
        </w:rPr>
      </w:pPr>
      <w:r>
        <w:br w:type="page"/>
      </w:r>
    </w:p>
    <w:p w:rsidR="00FB7EB8" w:rsidRDefault="00000000">
      <w:pPr>
        <w:pStyle w:val="Heading1"/>
        <w:spacing w:after="240"/>
      </w:pPr>
      <w:r>
        <w:lastRenderedPageBreak/>
        <w:t>Learner Information</w:t>
      </w:r>
    </w:p>
    <w:p w:rsidR="00FB7EB8" w:rsidRDefault="00000000">
      <w:r>
        <w:t xml:space="preserve">Automotive service technicians use Transport Canada’s website to access recall notices.  They need to know about potential safety defects that could put motor vehicle operators and their passengers at risk of possible injury or death.  </w:t>
      </w:r>
    </w:p>
    <w:p w:rsidR="00FB7EB8" w:rsidRDefault="00000000">
      <w:pPr>
        <w:pStyle w:val="Heading1"/>
        <w:spacing w:after="240"/>
      </w:pPr>
      <w:r>
        <w:t>Learner Instructions</w:t>
      </w:r>
    </w:p>
    <w:p w:rsidR="00FB7EB8" w:rsidRDefault="00000000">
      <w:r>
        <w:t>Copy and paste the Transport Canada Road Safety Recalls Database website into the browser of the computer:</w:t>
      </w:r>
    </w:p>
    <w:p w:rsidR="00FB7EB8" w:rsidRDefault="00000000">
      <w:hyperlink r:id="rId10">
        <w:r>
          <w:rPr>
            <w:color w:val="0563C1"/>
            <w:u w:val="single"/>
          </w:rPr>
          <w:t>https://wwwapps.tc.gc.ca/saf-sec-sur/7/vrdb-bdrv/search-recherche/menu.aspx</w:t>
        </w:r>
      </w:hyperlink>
    </w:p>
    <w:p w:rsidR="00FB7EB8" w:rsidRDefault="00FB7EB8"/>
    <w:p w:rsidR="00FB7EB8" w:rsidRDefault="00FB7EB8">
      <w:pPr>
        <w:pStyle w:val="Heading1"/>
        <w:spacing w:after="240"/>
        <w:jc w:val="left"/>
        <w:rPr>
          <w:color w:val="323E4F"/>
          <w:sz w:val="24"/>
          <w:szCs w:val="24"/>
        </w:rPr>
      </w:pPr>
    </w:p>
    <w:p w:rsidR="00FB7EB8" w:rsidRDefault="00000000">
      <w:pPr>
        <w:rPr>
          <w:color w:val="1F3864"/>
          <w:sz w:val="28"/>
          <w:szCs w:val="28"/>
        </w:rPr>
      </w:pPr>
      <w:r>
        <w:br w:type="page"/>
      </w:r>
    </w:p>
    <w:p w:rsidR="00FB7EB8" w:rsidRDefault="00000000">
      <w:pPr>
        <w:pStyle w:val="Heading1"/>
        <w:spacing w:after="240"/>
      </w:pPr>
      <w:r>
        <w:lastRenderedPageBreak/>
        <w:t>Work Sheet</w:t>
      </w:r>
    </w:p>
    <w:p w:rsidR="00FB7EB8" w:rsidRDefault="00000000">
      <w:pPr>
        <w:rPr>
          <w:b/>
        </w:rPr>
      </w:pPr>
      <w:r>
        <w:rPr>
          <w:b/>
        </w:rPr>
        <w:t>Task 1:</w:t>
      </w:r>
      <w:r>
        <w:t xml:space="preserve"> </w:t>
      </w:r>
      <w:r>
        <w:rPr>
          <w:b/>
        </w:rPr>
        <w:t xml:space="preserve">Using the database, do a recall search for Dodge Ram 2010-2012. What model years were affected by an issue with the powertrain? </w:t>
      </w:r>
    </w:p>
    <w:p w:rsidR="00FB7EB8" w:rsidRDefault="00000000">
      <w:r>
        <w:t>Answer:</w:t>
      </w:r>
    </w:p>
    <w:p w:rsidR="00FB7EB8" w:rsidRDefault="00FB7EB8"/>
    <w:p w:rsidR="00FB7EB8" w:rsidRDefault="00FB7EB8"/>
    <w:p w:rsidR="00FB7EB8" w:rsidRDefault="00000000">
      <w:pPr>
        <w:rPr>
          <w:b/>
        </w:rPr>
      </w:pPr>
      <w:r>
        <w:rPr>
          <w:b/>
        </w:rPr>
        <w:t>______________________________________________________</w:t>
      </w:r>
    </w:p>
    <w:p w:rsidR="00FB7EB8" w:rsidRDefault="00000000">
      <w:pPr>
        <w:rPr>
          <w:b/>
        </w:rPr>
      </w:pPr>
      <w:r>
        <w:rPr>
          <w:b/>
        </w:rPr>
        <w:t>Task 2: From the list of recall notices, click on recall number 2013-044.  Name two issues related to this recall notice and describe how an automotive service technician would explain them to a paying customer.</w:t>
      </w:r>
    </w:p>
    <w:p w:rsidR="00FB7EB8" w:rsidRDefault="00000000">
      <w:r>
        <w:t>Answer:</w:t>
      </w:r>
    </w:p>
    <w:p w:rsidR="00FB7EB8" w:rsidRDefault="00FB7EB8"/>
    <w:p w:rsidR="00FB7EB8" w:rsidRDefault="00FB7EB8"/>
    <w:p w:rsidR="00FB7EB8" w:rsidRDefault="00FB7EB8"/>
    <w:p w:rsidR="00FB7EB8" w:rsidRDefault="00FB7EB8"/>
    <w:p w:rsidR="00FB7EB8" w:rsidRDefault="00FB7EB8"/>
    <w:p w:rsidR="00FB7EB8" w:rsidRDefault="00000000">
      <w:r>
        <w:t>_____________________________________________________________</w:t>
      </w:r>
    </w:p>
    <w:p w:rsidR="00FB7EB8" w:rsidRDefault="00000000">
      <w:pPr>
        <w:spacing w:after="240"/>
        <w:rPr>
          <w:b/>
        </w:rPr>
      </w:pPr>
      <w:r>
        <w:rPr>
          <w:b/>
        </w:rPr>
        <w:t>Task 3: Other than the Dodge Ram, list the other makes and models, along with model year(s) affected, that are also impacted by recall notice 2013-044.  Give the list a title.</w:t>
      </w:r>
    </w:p>
    <w:p w:rsidR="00FB7EB8" w:rsidRDefault="00000000">
      <w:r>
        <w:t>Answer:</w:t>
      </w:r>
    </w:p>
    <w:p w:rsidR="00FB7EB8" w:rsidRDefault="00FB7EB8"/>
    <w:p w:rsidR="00FB7EB8" w:rsidRDefault="00FB7EB8"/>
    <w:p w:rsidR="00FB7EB8" w:rsidRDefault="00FB7EB8"/>
    <w:p w:rsidR="00FB7EB8" w:rsidRDefault="00FB7EB8"/>
    <w:p w:rsidR="00FB7EB8" w:rsidRDefault="00FB7EB8"/>
    <w:p w:rsidR="00FB7EB8" w:rsidRDefault="00000000">
      <w:pPr>
        <w:rPr>
          <w:b/>
        </w:rPr>
      </w:pPr>
      <w:r>
        <w:rPr>
          <w:b/>
        </w:rPr>
        <w:t>______________________________________________________</w:t>
      </w:r>
    </w:p>
    <w:p w:rsidR="00FB7EB8" w:rsidRDefault="00000000">
      <w:pPr>
        <w:pStyle w:val="Heading1"/>
        <w:spacing w:after="240"/>
      </w:pPr>
      <w:r>
        <w:lastRenderedPageBreak/>
        <w:t>Answers</w:t>
      </w:r>
    </w:p>
    <w:p w:rsidR="00FB7EB8" w:rsidRDefault="00000000">
      <w:pPr>
        <w:rPr>
          <w:b/>
        </w:rPr>
      </w:pPr>
      <w:r>
        <w:rPr>
          <w:b/>
        </w:rPr>
        <w:t>Task 1:</w:t>
      </w:r>
      <w:r>
        <w:t xml:space="preserve"> </w:t>
      </w:r>
      <w:r>
        <w:rPr>
          <w:b/>
        </w:rPr>
        <w:t xml:space="preserve">Using the database, do a recall search for Dodge Ram 2010-2012. What model years were affected by an issue with the powertrain? </w:t>
      </w:r>
    </w:p>
    <w:p w:rsidR="00FB7EB8" w:rsidRDefault="00000000">
      <w:pPr>
        <w:rPr>
          <w:b/>
        </w:rPr>
      </w:pPr>
      <w:r>
        <w:t>Answer:</w:t>
      </w:r>
      <w:r>
        <w:rPr>
          <w:b/>
        </w:rPr>
        <w:t xml:space="preserve"> 2009-2010</w:t>
      </w:r>
    </w:p>
    <w:p w:rsidR="00FB7EB8" w:rsidRDefault="00FB7EB8"/>
    <w:p w:rsidR="00FB7EB8" w:rsidRDefault="00000000">
      <w:pPr>
        <w:rPr>
          <w:b/>
        </w:rPr>
      </w:pPr>
      <w:r>
        <w:rPr>
          <w:b/>
        </w:rPr>
        <w:t>Task 2: From the list of recall notices, click on recall number 2013-044.  Name two issues related to this recall notice and describe how an automotive service technician would explain them to a paying customer.</w:t>
      </w:r>
    </w:p>
    <w:p w:rsidR="00FB7EB8" w:rsidRDefault="00000000">
      <w:r>
        <w:t xml:space="preserve">Answer: </w:t>
      </w:r>
    </w:p>
    <w:p w:rsidR="00FB7EB8" w:rsidRDefault="00000000">
      <w:pPr>
        <w:numPr>
          <w:ilvl w:val="0"/>
          <w:numId w:val="4"/>
        </w:numPr>
        <w:pBdr>
          <w:top w:val="nil"/>
          <w:left w:val="nil"/>
          <w:bottom w:val="nil"/>
          <w:right w:val="nil"/>
          <w:between w:val="nil"/>
        </w:pBdr>
        <w:spacing w:after="0"/>
      </w:pPr>
      <w:r>
        <w:rPr>
          <w:color w:val="000000"/>
        </w:rPr>
        <w:t>Rear axle pinion nut could loosen and allow the rear driveshaft to detach from the axle, or fully detach from the vehicle</w:t>
      </w:r>
    </w:p>
    <w:p w:rsidR="00FB7EB8" w:rsidRDefault="00000000">
      <w:pPr>
        <w:numPr>
          <w:ilvl w:val="0"/>
          <w:numId w:val="4"/>
        </w:numPr>
        <w:pBdr>
          <w:top w:val="nil"/>
          <w:left w:val="nil"/>
          <w:bottom w:val="nil"/>
          <w:right w:val="nil"/>
          <w:between w:val="nil"/>
        </w:pBdr>
        <w:spacing w:after="0"/>
      </w:pPr>
      <w:r>
        <w:rPr>
          <w:color w:val="000000"/>
        </w:rPr>
        <w:t>Pinion nut separation could also cause the rear axle differential to fail suddenly, causing rear wheel lockup</w:t>
      </w:r>
    </w:p>
    <w:p w:rsidR="00FB7EB8" w:rsidRDefault="00000000">
      <w:pPr>
        <w:numPr>
          <w:ilvl w:val="0"/>
          <w:numId w:val="4"/>
        </w:numPr>
        <w:pBdr>
          <w:top w:val="nil"/>
          <w:left w:val="nil"/>
          <w:bottom w:val="nil"/>
          <w:right w:val="nil"/>
          <w:between w:val="nil"/>
        </w:pBdr>
      </w:pPr>
      <w:r>
        <w:rPr>
          <w:color w:val="000000"/>
        </w:rPr>
        <w:t>Both these issues could result in loss of propulsion, danger to other road users, loss of vehicle control and possible crash causing property damage and/or personal injury.</w:t>
      </w:r>
    </w:p>
    <w:p w:rsidR="00FB7EB8" w:rsidRDefault="00FB7EB8"/>
    <w:p w:rsidR="00FB7EB8" w:rsidRDefault="00000000">
      <w:pPr>
        <w:spacing w:after="240"/>
        <w:rPr>
          <w:b/>
        </w:rPr>
      </w:pPr>
      <w:r>
        <w:rPr>
          <w:b/>
        </w:rPr>
        <w:t>Task 3: Other than the Dodge Ram, create a list of the other makes and models, along with model year(s) affected that are also impacted by recall notice 2013044.  Give the list a title.</w:t>
      </w:r>
    </w:p>
    <w:p w:rsidR="00FB7EB8" w:rsidRDefault="00000000">
      <w:r>
        <w:t>Answer:</w:t>
      </w:r>
    </w:p>
    <w:p w:rsidR="00FB7EB8" w:rsidRDefault="00000000">
      <w:r>
        <w:t>Vehicles Affected by Recall #2013-044</w:t>
      </w:r>
    </w:p>
    <w:p w:rsidR="00FB7EB8" w:rsidRDefault="00000000">
      <w:pPr>
        <w:numPr>
          <w:ilvl w:val="0"/>
          <w:numId w:val="3"/>
        </w:numPr>
        <w:pBdr>
          <w:top w:val="nil"/>
          <w:left w:val="nil"/>
          <w:bottom w:val="nil"/>
          <w:right w:val="nil"/>
          <w:between w:val="nil"/>
        </w:pBdr>
        <w:spacing w:after="0"/>
        <w:rPr>
          <w:color w:val="000000"/>
        </w:rPr>
      </w:pPr>
      <w:r>
        <w:rPr>
          <w:color w:val="000000"/>
        </w:rPr>
        <w:t>Chrysler Aspen 2009</w:t>
      </w:r>
    </w:p>
    <w:p w:rsidR="00FB7EB8" w:rsidRDefault="00000000">
      <w:pPr>
        <w:numPr>
          <w:ilvl w:val="0"/>
          <w:numId w:val="3"/>
        </w:numPr>
        <w:pBdr>
          <w:top w:val="nil"/>
          <w:left w:val="nil"/>
          <w:bottom w:val="nil"/>
          <w:right w:val="nil"/>
          <w:between w:val="nil"/>
        </w:pBdr>
        <w:spacing w:after="0"/>
        <w:rPr>
          <w:color w:val="000000"/>
        </w:rPr>
      </w:pPr>
      <w:r>
        <w:rPr>
          <w:color w:val="000000"/>
        </w:rPr>
        <w:t>Dodge Dakota 2009-2010</w:t>
      </w:r>
    </w:p>
    <w:p w:rsidR="00FB7EB8" w:rsidRDefault="00000000">
      <w:pPr>
        <w:numPr>
          <w:ilvl w:val="0"/>
          <w:numId w:val="3"/>
        </w:numPr>
        <w:pBdr>
          <w:top w:val="nil"/>
          <w:left w:val="nil"/>
          <w:bottom w:val="nil"/>
          <w:right w:val="nil"/>
          <w:between w:val="nil"/>
        </w:pBdr>
        <w:spacing w:after="0"/>
        <w:rPr>
          <w:color w:val="000000"/>
        </w:rPr>
      </w:pPr>
      <w:r>
        <w:rPr>
          <w:color w:val="000000"/>
        </w:rPr>
        <w:t>Dodge Durango 2009</w:t>
      </w:r>
    </w:p>
    <w:p w:rsidR="00FB7EB8" w:rsidRDefault="00000000">
      <w:pPr>
        <w:numPr>
          <w:ilvl w:val="0"/>
          <w:numId w:val="3"/>
        </w:numPr>
        <w:pBdr>
          <w:top w:val="nil"/>
          <w:left w:val="nil"/>
          <w:bottom w:val="nil"/>
          <w:right w:val="nil"/>
          <w:between w:val="nil"/>
        </w:pBdr>
        <w:spacing w:after="0"/>
        <w:rPr>
          <w:color w:val="000000"/>
        </w:rPr>
      </w:pPr>
      <w:r>
        <w:rPr>
          <w:color w:val="000000"/>
        </w:rPr>
        <w:t>Dodge Ram 2009-2010</w:t>
      </w:r>
    </w:p>
    <w:p w:rsidR="00FB7EB8" w:rsidRDefault="00000000">
      <w:pPr>
        <w:numPr>
          <w:ilvl w:val="0"/>
          <w:numId w:val="3"/>
        </w:numPr>
        <w:pBdr>
          <w:top w:val="nil"/>
          <w:left w:val="nil"/>
          <w:bottom w:val="nil"/>
          <w:right w:val="nil"/>
          <w:between w:val="nil"/>
        </w:pBdr>
        <w:rPr>
          <w:color w:val="000000"/>
        </w:rPr>
      </w:pPr>
      <w:r>
        <w:rPr>
          <w:color w:val="000000"/>
        </w:rPr>
        <w:t>Ram 1500 2011-2012</w:t>
      </w:r>
    </w:p>
    <w:p w:rsidR="00FB7EB8" w:rsidRDefault="00000000">
      <w:r>
        <w:br w:type="page"/>
      </w:r>
    </w:p>
    <w:p w:rsidR="00FB7EB8" w:rsidRDefault="00000000">
      <w:pPr>
        <w:pStyle w:val="Heading1"/>
        <w:spacing w:after="240"/>
      </w:pPr>
      <w:r>
        <w:lastRenderedPageBreak/>
        <w:t>Performance Descriptors</w:t>
      </w:r>
    </w:p>
    <w:tbl>
      <w:tblPr>
        <w:tblStyle w:val="a4"/>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FB7EB8">
        <w:trPr>
          <w:cantSplit/>
          <w:tblHeader/>
        </w:trPr>
        <w:tc>
          <w:tcPr>
            <w:tcW w:w="985" w:type="dxa"/>
            <w:shd w:val="clear" w:color="auto" w:fill="D9D9D9"/>
          </w:tcPr>
          <w:p w:rsidR="00FB7EB8" w:rsidRDefault="00000000">
            <w:pPr>
              <w:spacing w:after="240"/>
            </w:pPr>
            <w:r>
              <w:t>Levels</w:t>
            </w:r>
          </w:p>
        </w:tc>
        <w:tc>
          <w:tcPr>
            <w:tcW w:w="2979" w:type="dxa"/>
            <w:shd w:val="clear" w:color="auto" w:fill="D9D9D9"/>
          </w:tcPr>
          <w:p w:rsidR="00FB7EB8" w:rsidRDefault="00000000">
            <w:pPr>
              <w:spacing w:after="240"/>
            </w:pPr>
            <w:r>
              <w:t>Performance Descriptors</w:t>
            </w:r>
          </w:p>
        </w:tc>
        <w:tc>
          <w:tcPr>
            <w:tcW w:w="1434" w:type="dxa"/>
            <w:shd w:val="clear" w:color="auto" w:fill="D9D9D9"/>
          </w:tcPr>
          <w:p w:rsidR="00FB7EB8" w:rsidRDefault="00000000">
            <w:pPr>
              <w:spacing w:after="240"/>
            </w:pPr>
            <w:r>
              <w:t>Needs Work</w:t>
            </w:r>
          </w:p>
        </w:tc>
        <w:tc>
          <w:tcPr>
            <w:tcW w:w="1976" w:type="dxa"/>
            <w:shd w:val="clear" w:color="auto" w:fill="D9D9D9"/>
          </w:tcPr>
          <w:p w:rsidR="00FB7EB8" w:rsidRDefault="00000000">
            <w:pPr>
              <w:spacing w:after="240"/>
            </w:pPr>
            <w:r>
              <w:t>Completes task with support from practitioner</w:t>
            </w:r>
          </w:p>
        </w:tc>
        <w:tc>
          <w:tcPr>
            <w:tcW w:w="1976" w:type="dxa"/>
            <w:shd w:val="clear" w:color="auto" w:fill="D9D9D9"/>
          </w:tcPr>
          <w:p w:rsidR="00FB7EB8" w:rsidRDefault="00000000">
            <w:pPr>
              <w:spacing w:after="240"/>
            </w:pPr>
            <w:r>
              <w:t>Completes task independently</w:t>
            </w:r>
          </w:p>
        </w:tc>
      </w:tr>
      <w:tr w:rsidR="00FB7EB8">
        <w:tc>
          <w:tcPr>
            <w:tcW w:w="985" w:type="dxa"/>
          </w:tcPr>
          <w:p w:rsidR="00FB7EB8" w:rsidRDefault="00000000">
            <w:pPr>
              <w:spacing w:after="240"/>
            </w:pPr>
            <w:r>
              <w:t>A1.2</w:t>
            </w:r>
          </w:p>
        </w:tc>
        <w:tc>
          <w:tcPr>
            <w:tcW w:w="2979" w:type="dxa"/>
          </w:tcPr>
          <w:p w:rsidR="00FB7EB8" w:rsidRDefault="00000000">
            <w:pPr>
              <w:spacing w:after="240"/>
            </w:pPr>
            <w:r>
              <w:t>scans text to locate information</w:t>
            </w:r>
          </w:p>
        </w:tc>
        <w:tc>
          <w:tcPr>
            <w:tcW w:w="1434" w:type="dxa"/>
          </w:tcPr>
          <w:p w:rsidR="00FB7EB8" w:rsidRDefault="00FB7EB8">
            <w:pPr>
              <w:spacing w:after="240"/>
            </w:pPr>
          </w:p>
        </w:tc>
        <w:tc>
          <w:tcPr>
            <w:tcW w:w="1976" w:type="dxa"/>
          </w:tcPr>
          <w:p w:rsidR="00FB7EB8" w:rsidRDefault="00FB7EB8">
            <w:pPr>
              <w:spacing w:after="240"/>
            </w:pPr>
          </w:p>
        </w:tc>
        <w:tc>
          <w:tcPr>
            <w:tcW w:w="1976" w:type="dxa"/>
          </w:tcPr>
          <w:p w:rsidR="00FB7EB8" w:rsidRDefault="00FB7EB8">
            <w:pPr>
              <w:spacing w:after="240"/>
            </w:pPr>
          </w:p>
        </w:tc>
      </w:tr>
      <w:tr w:rsidR="00FB7EB8">
        <w:tc>
          <w:tcPr>
            <w:tcW w:w="985" w:type="dxa"/>
          </w:tcPr>
          <w:p w:rsidR="00FB7EB8" w:rsidRDefault="00FB7EB8">
            <w:pPr>
              <w:spacing w:after="240"/>
            </w:pPr>
          </w:p>
        </w:tc>
        <w:tc>
          <w:tcPr>
            <w:tcW w:w="2979" w:type="dxa"/>
          </w:tcPr>
          <w:p w:rsidR="00FB7EB8" w:rsidRDefault="00000000">
            <w:pPr>
              <w:spacing w:after="240"/>
            </w:pPr>
            <w:r>
              <w:t>locates multiple pieces of information in simple texts</w:t>
            </w:r>
          </w:p>
        </w:tc>
        <w:tc>
          <w:tcPr>
            <w:tcW w:w="1434" w:type="dxa"/>
          </w:tcPr>
          <w:p w:rsidR="00FB7EB8" w:rsidRDefault="00FB7EB8">
            <w:pPr>
              <w:spacing w:after="240"/>
            </w:pPr>
          </w:p>
        </w:tc>
        <w:tc>
          <w:tcPr>
            <w:tcW w:w="1976" w:type="dxa"/>
          </w:tcPr>
          <w:p w:rsidR="00FB7EB8" w:rsidRDefault="00FB7EB8">
            <w:pPr>
              <w:spacing w:after="240"/>
            </w:pPr>
          </w:p>
        </w:tc>
        <w:tc>
          <w:tcPr>
            <w:tcW w:w="1976" w:type="dxa"/>
          </w:tcPr>
          <w:p w:rsidR="00FB7EB8" w:rsidRDefault="00FB7EB8">
            <w:pPr>
              <w:spacing w:after="240"/>
            </w:pPr>
          </w:p>
        </w:tc>
      </w:tr>
      <w:tr w:rsidR="00FB7EB8">
        <w:tc>
          <w:tcPr>
            <w:tcW w:w="985" w:type="dxa"/>
          </w:tcPr>
          <w:p w:rsidR="00FB7EB8" w:rsidRDefault="00FB7EB8">
            <w:pPr>
              <w:spacing w:after="240"/>
            </w:pPr>
          </w:p>
        </w:tc>
        <w:tc>
          <w:tcPr>
            <w:tcW w:w="2979" w:type="dxa"/>
          </w:tcPr>
          <w:p w:rsidR="00FB7EB8" w:rsidRDefault="00000000">
            <w:pPr>
              <w:spacing w:after="240"/>
            </w:pPr>
            <w:r>
              <w:t>makes low-level inferences</w:t>
            </w:r>
          </w:p>
        </w:tc>
        <w:tc>
          <w:tcPr>
            <w:tcW w:w="1434" w:type="dxa"/>
          </w:tcPr>
          <w:p w:rsidR="00FB7EB8" w:rsidRDefault="00FB7EB8">
            <w:pPr>
              <w:spacing w:after="240"/>
            </w:pPr>
          </w:p>
        </w:tc>
        <w:tc>
          <w:tcPr>
            <w:tcW w:w="1976" w:type="dxa"/>
          </w:tcPr>
          <w:p w:rsidR="00FB7EB8" w:rsidRDefault="00FB7EB8">
            <w:pPr>
              <w:spacing w:after="240"/>
            </w:pPr>
          </w:p>
        </w:tc>
        <w:tc>
          <w:tcPr>
            <w:tcW w:w="1976" w:type="dxa"/>
          </w:tcPr>
          <w:p w:rsidR="00FB7EB8" w:rsidRDefault="00FB7EB8">
            <w:pPr>
              <w:spacing w:after="240"/>
            </w:pPr>
          </w:p>
        </w:tc>
      </w:tr>
      <w:tr w:rsidR="00FB7EB8">
        <w:tc>
          <w:tcPr>
            <w:tcW w:w="985" w:type="dxa"/>
          </w:tcPr>
          <w:p w:rsidR="00FB7EB8" w:rsidRDefault="00FB7EB8">
            <w:pPr>
              <w:spacing w:after="240"/>
            </w:pPr>
          </w:p>
        </w:tc>
        <w:tc>
          <w:tcPr>
            <w:tcW w:w="2979" w:type="dxa"/>
          </w:tcPr>
          <w:p w:rsidR="00FB7EB8" w:rsidRDefault="00000000">
            <w:pPr>
              <w:spacing w:after="240"/>
            </w:pPr>
            <w:r>
              <w:t>makes connections between sentences and between paragraphs in a single text</w:t>
            </w:r>
          </w:p>
        </w:tc>
        <w:tc>
          <w:tcPr>
            <w:tcW w:w="1434" w:type="dxa"/>
          </w:tcPr>
          <w:p w:rsidR="00FB7EB8" w:rsidRDefault="00FB7EB8">
            <w:pPr>
              <w:spacing w:after="240"/>
            </w:pPr>
          </w:p>
        </w:tc>
        <w:tc>
          <w:tcPr>
            <w:tcW w:w="1976" w:type="dxa"/>
          </w:tcPr>
          <w:p w:rsidR="00FB7EB8" w:rsidRDefault="00FB7EB8">
            <w:pPr>
              <w:spacing w:after="240"/>
            </w:pPr>
          </w:p>
        </w:tc>
        <w:tc>
          <w:tcPr>
            <w:tcW w:w="1976" w:type="dxa"/>
          </w:tcPr>
          <w:p w:rsidR="00FB7EB8" w:rsidRDefault="00FB7EB8">
            <w:pPr>
              <w:spacing w:after="240"/>
            </w:pPr>
          </w:p>
        </w:tc>
      </w:tr>
      <w:tr w:rsidR="00FB7EB8">
        <w:tc>
          <w:tcPr>
            <w:tcW w:w="985" w:type="dxa"/>
          </w:tcPr>
          <w:p w:rsidR="00FB7EB8" w:rsidRDefault="00FB7EB8">
            <w:pPr>
              <w:spacing w:after="240"/>
            </w:pPr>
          </w:p>
        </w:tc>
        <w:tc>
          <w:tcPr>
            <w:tcW w:w="2979" w:type="dxa"/>
          </w:tcPr>
          <w:p w:rsidR="00FB7EB8" w:rsidRDefault="00000000">
            <w:pPr>
              <w:spacing w:after="240"/>
            </w:pPr>
            <w:r>
              <w:t>reads more complex texts to locate a single piece of information</w:t>
            </w:r>
          </w:p>
        </w:tc>
        <w:tc>
          <w:tcPr>
            <w:tcW w:w="1434" w:type="dxa"/>
          </w:tcPr>
          <w:p w:rsidR="00FB7EB8" w:rsidRDefault="00FB7EB8">
            <w:pPr>
              <w:spacing w:after="240"/>
            </w:pPr>
          </w:p>
        </w:tc>
        <w:tc>
          <w:tcPr>
            <w:tcW w:w="1976" w:type="dxa"/>
          </w:tcPr>
          <w:p w:rsidR="00FB7EB8" w:rsidRDefault="00FB7EB8">
            <w:pPr>
              <w:spacing w:after="240"/>
            </w:pPr>
          </w:p>
        </w:tc>
        <w:tc>
          <w:tcPr>
            <w:tcW w:w="1976" w:type="dxa"/>
          </w:tcPr>
          <w:p w:rsidR="00FB7EB8" w:rsidRDefault="00FB7EB8">
            <w:pPr>
              <w:spacing w:after="240"/>
            </w:pPr>
          </w:p>
        </w:tc>
      </w:tr>
      <w:tr w:rsidR="00FB7EB8">
        <w:tc>
          <w:tcPr>
            <w:tcW w:w="985" w:type="dxa"/>
          </w:tcPr>
          <w:p w:rsidR="00FB7EB8" w:rsidRDefault="00FB7EB8">
            <w:pPr>
              <w:spacing w:after="240"/>
            </w:pPr>
          </w:p>
        </w:tc>
        <w:tc>
          <w:tcPr>
            <w:tcW w:w="2979" w:type="dxa"/>
          </w:tcPr>
          <w:p w:rsidR="00FB7EB8" w:rsidRDefault="00000000">
            <w:pPr>
              <w:spacing w:after="240"/>
            </w:pPr>
            <w:r>
              <w:t>follows the main events of descriptive, narrative and informational texts</w:t>
            </w:r>
          </w:p>
        </w:tc>
        <w:tc>
          <w:tcPr>
            <w:tcW w:w="1434" w:type="dxa"/>
          </w:tcPr>
          <w:p w:rsidR="00FB7EB8" w:rsidRDefault="00FB7EB8">
            <w:pPr>
              <w:spacing w:after="240"/>
            </w:pPr>
          </w:p>
        </w:tc>
        <w:tc>
          <w:tcPr>
            <w:tcW w:w="1976" w:type="dxa"/>
          </w:tcPr>
          <w:p w:rsidR="00FB7EB8" w:rsidRDefault="00FB7EB8">
            <w:pPr>
              <w:spacing w:after="240"/>
            </w:pPr>
          </w:p>
        </w:tc>
        <w:tc>
          <w:tcPr>
            <w:tcW w:w="1976" w:type="dxa"/>
          </w:tcPr>
          <w:p w:rsidR="00FB7EB8" w:rsidRDefault="00FB7EB8">
            <w:pPr>
              <w:spacing w:after="240"/>
            </w:pPr>
          </w:p>
        </w:tc>
      </w:tr>
      <w:tr w:rsidR="00FB7EB8">
        <w:tc>
          <w:tcPr>
            <w:tcW w:w="985" w:type="dxa"/>
          </w:tcPr>
          <w:p w:rsidR="00FB7EB8" w:rsidRDefault="00FB7EB8">
            <w:pPr>
              <w:spacing w:after="240"/>
            </w:pPr>
          </w:p>
        </w:tc>
        <w:tc>
          <w:tcPr>
            <w:tcW w:w="2979" w:type="dxa"/>
          </w:tcPr>
          <w:p w:rsidR="00FB7EB8" w:rsidRDefault="00000000">
            <w:pPr>
              <w:spacing w:after="240"/>
            </w:pPr>
            <w:r>
              <w:t>obtains information from detailed reading</w:t>
            </w:r>
          </w:p>
        </w:tc>
        <w:tc>
          <w:tcPr>
            <w:tcW w:w="1434" w:type="dxa"/>
          </w:tcPr>
          <w:p w:rsidR="00FB7EB8" w:rsidRDefault="00FB7EB8">
            <w:pPr>
              <w:spacing w:after="240"/>
            </w:pPr>
          </w:p>
        </w:tc>
        <w:tc>
          <w:tcPr>
            <w:tcW w:w="1976" w:type="dxa"/>
          </w:tcPr>
          <w:p w:rsidR="00FB7EB8" w:rsidRDefault="00FB7EB8">
            <w:pPr>
              <w:spacing w:after="240"/>
            </w:pPr>
          </w:p>
        </w:tc>
        <w:tc>
          <w:tcPr>
            <w:tcW w:w="1976" w:type="dxa"/>
          </w:tcPr>
          <w:p w:rsidR="00FB7EB8" w:rsidRDefault="00FB7EB8">
            <w:pPr>
              <w:spacing w:after="240"/>
            </w:pPr>
          </w:p>
        </w:tc>
      </w:tr>
      <w:tr w:rsidR="00FB7EB8">
        <w:tc>
          <w:tcPr>
            <w:tcW w:w="985" w:type="dxa"/>
          </w:tcPr>
          <w:p w:rsidR="00FB7EB8" w:rsidRDefault="00FB7EB8">
            <w:pPr>
              <w:spacing w:after="240"/>
            </w:pPr>
          </w:p>
        </w:tc>
        <w:tc>
          <w:tcPr>
            <w:tcW w:w="2979" w:type="dxa"/>
          </w:tcPr>
          <w:p w:rsidR="00FB7EB8" w:rsidRDefault="00000000">
            <w:pPr>
              <w:spacing w:after="240"/>
            </w:pPr>
            <w:r>
              <w:t>begins to identify sources and evaluate information</w:t>
            </w:r>
          </w:p>
        </w:tc>
        <w:tc>
          <w:tcPr>
            <w:tcW w:w="1434" w:type="dxa"/>
          </w:tcPr>
          <w:p w:rsidR="00FB7EB8" w:rsidRDefault="00FB7EB8">
            <w:pPr>
              <w:spacing w:after="240"/>
            </w:pPr>
          </w:p>
        </w:tc>
        <w:tc>
          <w:tcPr>
            <w:tcW w:w="1976" w:type="dxa"/>
          </w:tcPr>
          <w:p w:rsidR="00FB7EB8" w:rsidRDefault="00FB7EB8">
            <w:pPr>
              <w:spacing w:after="240"/>
            </w:pPr>
          </w:p>
        </w:tc>
        <w:tc>
          <w:tcPr>
            <w:tcW w:w="1976" w:type="dxa"/>
          </w:tcPr>
          <w:p w:rsidR="00FB7EB8" w:rsidRDefault="00FB7EB8">
            <w:pPr>
              <w:spacing w:after="240"/>
            </w:pPr>
          </w:p>
        </w:tc>
      </w:tr>
      <w:tr w:rsidR="00FB7EB8">
        <w:tc>
          <w:tcPr>
            <w:tcW w:w="985" w:type="dxa"/>
          </w:tcPr>
          <w:p w:rsidR="00FB7EB8" w:rsidRDefault="00000000">
            <w:pPr>
              <w:spacing w:after="240"/>
            </w:pPr>
            <w:r>
              <w:t>A2.1</w:t>
            </w:r>
          </w:p>
        </w:tc>
        <w:tc>
          <w:tcPr>
            <w:tcW w:w="2979" w:type="dxa"/>
          </w:tcPr>
          <w:p w:rsidR="00FB7EB8" w:rsidRDefault="00000000">
            <w:pPr>
              <w:spacing w:after="240"/>
            </w:pPr>
            <w:r>
              <w:t>scans to locate specific details</w:t>
            </w:r>
          </w:p>
        </w:tc>
        <w:tc>
          <w:tcPr>
            <w:tcW w:w="1434" w:type="dxa"/>
          </w:tcPr>
          <w:p w:rsidR="00FB7EB8" w:rsidRDefault="00FB7EB8">
            <w:pPr>
              <w:spacing w:after="240"/>
            </w:pPr>
          </w:p>
        </w:tc>
        <w:tc>
          <w:tcPr>
            <w:tcW w:w="1976" w:type="dxa"/>
          </w:tcPr>
          <w:p w:rsidR="00FB7EB8" w:rsidRDefault="00FB7EB8">
            <w:pPr>
              <w:spacing w:after="240"/>
            </w:pPr>
          </w:p>
        </w:tc>
        <w:tc>
          <w:tcPr>
            <w:tcW w:w="1976" w:type="dxa"/>
          </w:tcPr>
          <w:p w:rsidR="00FB7EB8" w:rsidRDefault="00FB7EB8">
            <w:pPr>
              <w:spacing w:after="240"/>
            </w:pPr>
          </w:p>
        </w:tc>
      </w:tr>
      <w:tr w:rsidR="00FB7EB8">
        <w:tc>
          <w:tcPr>
            <w:tcW w:w="985" w:type="dxa"/>
          </w:tcPr>
          <w:p w:rsidR="00FB7EB8" w:rsidRDefault="00FB7EB8">
            <w:pPr>
              <w:spacing w:after="240"/>
            </w:pPr>
          </w:p>
        </w:tc>
        <w:tc>
          <w:tcPr>
            <w:tcW w:w="2979" w:type="dxa"/>
          </w:tcPr>
          <w:p w:rsidR="00FB7EB8" w:rsidRDefault="00000000">
            <w:pPr>
              <w:spacing w:after="240"/>
            </w:pPr>
            <w:r>
              <w:t xml:space="preserve">identifies how list </w:t>
            </w:r>
            <w:proofErr w:type="gramStart"/>
            <w:r>
              <w:t>are</w:t>
            </w:r>
            <w:proofErr w:type="gramEnd"/>
            <w:r>
              <w:t xml:space="preserve"> organized (e.g. sequential, </w:t>
            </w:r>
            <w:r>
              <w:lastRenderedPageBreak/>
              <w:t>chronological, alphabetical)</w:t>
            </w:r>
          </w:p>
        </w:tc>
        <w:tc>
          <w:tcPr>
            <w:tcW w:w="1434" w:type="dxa"/>
          </w:tcPr>
          <w:p w:rsidR="00FB7EB8" w:rsidRDefault="00FB7EB8">
            <w:pPr>
              <w:spacing w:after="240"/>
            </w:pPr>
          </w:p>
        </w:tc>
        <w:tc>
          <w:tcPr>
            <w:tcW w:w="1976" w:type="dxa"/>
          </w:tcPr>
          <w:p w:rsidR="00FB7EB8" w:rsidRDefault="00FB7EB8">
            <w:pPr>
              <w:spacing w:after="240"/>
            </w:pPr>
          </w:p>
        </w:tc>
        <w:tc>
          <w:tcPr>
            <w:tcW w:w="1976" w:type="dxa"/>
          </w:tcPr>
          <w:p w:rsidR="00FB7EB8" w:rsidRDefault="00FB7EB8">
            <w:pPr>
              <w:spacing w:after="240"/>
            </w:pPr>
          </w:p>
        </w:tc>
      </w:tr>
      <w:tr w:rsidR="00FB7EB8">
        <w:tc>
          <w:tcPr>
            <w:tcW w:w="985" w:type="dxa"/>
          </w:tcPr>
          <w:p w:rsidR="00FB7EB8" w:rsidRDefault="00000000">
            <w:pPr>
              <w:spacing w:after="240"/>
            </w:pPr>
            <w:r>
              <w:t>B2.1</w:t>
            </w:r>
          </w:p>
        </w:tc>
        <w:tc>
          <w:tcPr>
            <w:tcW w:w="2979" w:type="dxa"/>
          </w:tcPr>
          <w:p w:rsidR="00FB7EB8" w:rsidRDefault="00000000">
            <w:pPr>
              <w:spacing w:after="240"/>
            </w:pPr>
            <w:r>
              <w:t>writes simple texts to request, remind or inform</w:t>
            </w:r>
          </w:p>
        </w:tc>
        <w:tc>
          <w:tcPr>
            <w:tcW w:w="1434" w:type="dxa"/>
          </w:tcPr>
          <w:p w:rsidR="00FB7EB8" w:rsidRDefault="00FB7EB8">
            <w:pPr>
              <w:spacing w:after="240"/>
            </w:pPr>
          </w:p>
        </w:tc>
        <w:tc>
          <w:tcPr>
            <w:tcW w:w="1976" w:type="dxa"/>
          </w:tcPr>
          <w:p w:rsidR="00FB7EB8" w:rsidRDefault="00FB7EB8">
            <w:pPr>
              <w:spacing w:after="240"/>
            </w:pPr>
          </w:p>
        </w:tc>
        <w:tc>
          <w:tcPr>
            <w:tcW w:w="1976" w:type="dxa"/>
          </w:tcPr>
          <w:p w:rsidR="00FB7EB8" w:rsidRDefault="00FB7EB8">
            <w:pPr>
              <w:spacing w:after="240"/>
            </w:pPr>
          </w:p>
        </w:tc>
      </w:tr>
      <w:tr w:rsidR="00FB7EB8">
        <w:tc>
          <w:tcPr>
            <w:tcW w:w="985" w:type="dxa"/>
          </w:tcPr>
          <w:p w:rsidR="00FB7EB8" w:rsidRDefault="00FB7EB8">
            <w:pPr>
              <w:spacing w:after="240"/>
            </w:pPr>
          </w:p>
        </w:tc>
        <w:tc>
          <w:tcPr>
            <w:tcW w:w="2979" w:type="dxa"/>
          </w:tcPr>
          <w:p w:rsidR="00FB7EB8" w:rsidRDefault="00000000">
            <w:pPr>
              <w:spacing w:after="240"/>
            </w:pPr>
            <w:r>
              <w:t>conveys simple ideas and factual information</w:t>
            </w:r>
          </w:p>
        </w:tc>
        <w:tc>
          <w:tcPr>
            <w:tcW w:w="1434" w:type="dxa"/>
          </w:tcPr>
          <w:p w:rsidR="00FB7EB8" w:rsidRDefault="00FB7EB8">
            <w:pPr>
              <w:spacing w:after="240"/>
            </w:pPr>
          </w:p>
        </w:tc>
        <w:tc>
          <w:tcPr>
            <w:tcW w:w="1976" w:type="dxa"/>
          </w:tcPr>
          <w:p w:rsidR="00FB7EB8" w:rsidRDefault="00FB7EB8">
            <w:pPr>
              <w:spacing w:after="240"/>
            </w:pPr>
          </w:p>
        </w:tc>
        <w:tc>
          <w:tcPr>
            <w:tcW w:w="1976" w:type="dxa"/>
          </w:tcPr>
          <w:p w:rsidR="00FB7EB8" w:rsidRDefault="00FB7EB8">
            <w:pPr>
              <w:spacing w:after="240"/>
            </w:pPr>
          </w:p>
        </w:tc>
      </w:tr>
      <w:tr w:rsidR="00FB7EB8">
        <w:tc>
          <w:tcPr>
            <w:tcW w:w="985" w:type="dxa"/>
          </w:tcPr>
          <w:p w:rsidR="00FB7EB8" w:rsidRDefault="00FB7EB8">
            <w:pPr>
              <w:spacing w:after="240"/>
            </w:pPr>
          </w:p>
        </w:tc>
        <w:tc>
          <w:tcPr>
            <w:tcW w:w="2979" w:type="dxa"/>
          </w:tcPr>
          <w:p w:rsidR="00FB7EB8" w:rsidRDefault="00000000">
            <w:pPr>
              <w:spacing w:after="240"/>
            </w:pPr>
            <w:r>
              <w:t>demonstrates a limited understanding of sequence</w:t>
            </w:r>
          </w:p>
        </w:tc>
        <w:tc>
          <w:tcPr>
            <w:tcW w:w="1434" w:type="dxa"/>
          </w:tcPr>
          <w:p w:rsidR="00FB7EB8" w:rsidRDefault="00FB7EB8">
            <w:pPr>
              <w:spacing w:after="240"/>
            </w:pPr>
          </w:p>
        </w:tc>
        <w:tc>
          <w:tcPr>
            <w:tcW w:w="1976" w:type="dxa"/>
          </w:tcPr>
          <w:p w:rsidR="00FB7EB8" w:rsidRDefault="00FB7EB8">
            <w:pPr>
              <w:spacing w:after="240"/>
            </w:pPr>
          </w:p>
        </w:tc>
        <w:tc>
          <w:tcPr>
            <w:tcW w:w="1976" w:type="dxa"/>
          </w:tcPr>
          <w:p w:rsidR="00FB7EB8" w:rsidRDefault="00FB7EB8">
            <w:pPr>
              <w:spacing w:after="240"/>
            </w:pPr>
          </w:p>
        </w:tc>
      </w:tr>
      <w:tr w:rsidR="00FB7EB8">
        <w:tc>
          <w:tcPr>
            <w:tcW w:w="985" w:type="dxa"/>
          </w:tcPr>
          <w:p w:rsidR="00FB7EB8" w:rsidRDefault="00FB7EB8">
            <w:pPr>
              <w:spacing w:after="240"/>
            </w:pPr>
          </w:p>
        </w:tc>
        <w:tc>
          <w:tcPr>
            <w:tcW w:w="2979" w:type="dxa"/>
          </w:tcPr>
          <w:p w:rsidR="00FB7EB8" w:rsidRDefault="00000000">
            <w:pPr>
              <w:spacing w:after="240"/>
            </w:pPr>
            <w:r>
              <w:t>uses highly familiar vocabulary</w:t>
            </w:r>
          </w:p>
        </w:tc>
        <w:tc>
          <w:tcPr>
            <w:tcW w:w="1434" w:type="dxa"/>
          </w:tcPr>
          <w:p w:rsidR="00FB7EB8" w:rsidRDefault="00FB7EB8">
            <w:pPr>
              <w:spacing w:after="240"/>
            </w:pPr>
          </w:p>
        </w:tc>
        <w:tc>
          <w:tcPr>
            <w:tcW w:w="1976" w:type="dxa"/>
          </w:tcPr>
          <w:p w:rsidR="00FB7EB8" w:rsidRDefault="00FB7EB8">
            <w:pPr>
              <w:spacing w:after="240"/>
            </w:pPr>
          </w:p>
        </w:tc>
        <w:tc>
          <w:tcPr>
            <w:tcW w:w="1976" w:type="dxa"/>
          </w:tcPr>
          <w:p w:rsidR="00FB7EB8" w:rsidRDefault="00FB7EB8">
            <w:pPr>
              <w:spacing w:after="240"/>
            </w:pPr>
          </w:p>
        </w:tc>
      </w:tr>
      <w:tr w:rsidR="00FB7EB8">
        <w:tc>
          <w:tcPr>
            <w:tcW w:w="985" w:type="dxa"/>
          </w:tcPr>
          <w:p w:rsidR="00FB7EB8" w:rsidRDefault="00000000">
            <w:pPr>
              <w:spacing w:after="240"/>
            </w:pPr>
            <w:r>
              <w:t>B3.1b</w:t>
            </w:r>
          </w:p>
        </w:tc>
        <w:tc>
          <w:tcPr>
            <w:tcW w:w="2979" w:type="dxa"/>
          </w:tcPr>
          <w:p w:rsidR="00FB7EB8" w:rsidRDefault="00000000">
            <w:pPr>
              <w:spacing w:after="240"/>
            </w:pPr>
            <w:r>
              <w:t>follows conventions to display information in lists, labels, simple forms, signs</w:t>
            </w:r>
          </w:p>
        </w:tc>
        <w:tc>
          <w:tcPr>
            <w:tcW w:w="1434" w:type="dxa"/>
          </w:tcPr>
          <w:p w:rsidR="00FB7EB8" w:rsidRDefault="00FB7EB8">
            <w:pPr>
              <w:spacing w:after="240"/>
            </w:pPr>
          </w:p>
        </w:tc>
        <w:tc>
          <w:tcPr>
            <w:tcW w:w="1976" w:type="dxa"/>
          </w:tcPr>
          <w:p w:rsidR="00FB7EB8" w:rsidRDefault="00FB7EB8">
            <w:pPr>
              <w:spacing w:after="240"/>
            </w:pPr>
          </w:p>
        </w:tc>
        <w:tc>
          <w:tcPr>
            <w:tcW w:w="1976" w:type="dxa"/>
          </w:tcPr>
          <w:p w:rsidR="00FB7EB8" w:rsidRDefault="00FB7EB8">
            <w:pPr>
              <w:spacing w:after="240"/>
            </w:pPr>
          </w:p>
        </w:tc>
      </w:tr>
      <w:tr w:rsidR="00FB7EB8">
        <w:tc>
          <w:tcPr>
            <w:tcW w:w="985" w:type="dxa"/>
          </w:tcPr>
          <w:p w:rsidR="00FB7EB8" w:rsidRDefault="00FB7EB8">
            <w:pPr>
              <w:spacing w:after="240"/>
            </w:pPr>
          </w:p>
        </w:tc>
        <w:tc>
          <w:tcPr>
            <w:tcW w:w="2979" w:type="dxa"/>
          </w:tcPr>
          <w:p w:rsidR="00FB7EB8" w:rsidRDefault="00000000">
            <w:pPr>
              <w:spacing w:after="240"/>
            </w:pPr>
            <w:r>
              <w:t>organizes lists to suit purpose (e.g. chronologically, alphabetically, numerically, sequentially)</w:t>
            </w:r>
          </w:p>
        </w:tc>
        <w:tc>
          <w:tcPr>
            <w:tcW w:w="1434" w:type="dxa"/>
          </w:tcPr>
          <w:p w:rsidR="00FB7EB8" w:rsidRDefault="00FB7EB8">
            <w:pPr>
              <w:spacing w:after="240"/>
            </w:pPr>
          </w:p>
        </w:tc>
        <w:tc>
          <w:tcPr>
            <w:tcW w:w="1976" w:type="dxa"/>
          </w:tcPr>
          <w:p w:rsidR="00FB7EB8" w:rsidRDefault="00FB7EB8">
            <w:pPr>
              <w:spacing w:after="240"/>
            </w:pPr>
          </w:p>
        </w:tc>
        <w:tc>
          <w:tcPr>
            <w:tcW w:w="1976" w:type="dxa"/>
          </w:tcPr>
          <w:p w:rsidR="00FB7EB8" w:rsidRDefault="00FB7EB8">
            <w:pPr>
              <w:spacing w:after="240"/>
            </w:pPr>
          </w:p>
        </w:tc>
      </w:tr>
      <w:tr w:rsidR="00FB7EB8">
        <w:tc>
          <w:tcPr>
            <w:tcW w:w="985" w:type="dxa"/>
          </w:tcPr>
          <w:p w:rsidR="00FB7EB8" w:rsidRDefault="00000000">
            <w:pPr>
              <w:spacing w:after="240"/>
            </w:pPr>
            <w:r>
              <w:t>D.2</w:t>
            </w:r>
          </w:p>
        </w:tc>
        <w:tc>
          <w:tcPr>
            <w:tcW w:w="2979" w:type="dxa"/>
          </w:tcPr>
          <w:p w:rsidR="00FB7EB8" w:rsidRDefault="00000000">
            <w:pPr>
              <w:spacing w:after="240"/>
            </w:pPr>
            <w:r>
              <w:t>selects and follows appropriate steps to complete tasks</w:t>
            </w:r>
          </w:p>
        </w:tc>
        <w:tc>
          <w:tcPr>
            <w:tcW w:w="1434" w:type="dxa"/>
          </w:tcPr>
          <w:p w:rsidR="00FB7EB8" w:rsidRDefault="00FB7EB8">
            <w:pPr>
              <w:spacing w:after="240"/>
            </w:pPr>
          </w:p>
        </w:tc>
        <w:tc>
          <w:tcPr>
            <w:tcW w:w="1976" w:type="dxa"/>
          </w:tcPr>
          <w:p w:rsidR="00FB7EB8" w:rsidRDefault="00FB7EB8">
            <w:pPr>
              <w:spacing w:after="240"/>
            </w:pPr>
          </w:p>
        </w:tc>
        <w:tc>
          <w:tcPr>
            <w:tcW w:w="1976" w:type="dxa"/>
          </w:tcPr>
          <w:p w:rsidR="00FB7EB8" w:rsidRDefault="00FB7EB8">
            <w:pPr>
              <w:spacing w:after="240"/>
            </w:pPr>
          </w:p>
        </w:tc>
      </w:tr>
      <w:tr w:rsidR="00FB7EB8">
        <w:tc>
          <w:tcPr>
            <w:tcW w:w="985" w:type="dxa"/>
          </w:tcPr>
          <w:p w:rsidR="00FB7EB8" w:rsidRDefault="00FB7EB8">
            <w:pPr>
              <w:spacing w:after="240"/>
            </w:pPr>
          </w:p>
        </w:tc>
        <w:tc>
          <w:tcPr>
            <w:tcW w:w="2979" w:type="dxa"/>
          </w:tcPr>
          <w:p w:rsidR="00FB7EB8" w:rsidRDefault="00000000">
            <w:pPr>
              <w:spacing w:after="240"/>
            </w:pPr>
            <w:r>
              <w:t>locates and recognizes functions and commands</w:t>
            </w:r>
          </w:p>
        </w:tc>
        <w:tc>
          <w:tcPr>
            <w:tcW w:w="1434" w:type="dxa"/>
          </w:tcPr>
          <w:p w:rsidR="00FB7EB8" w:rsidRDefault="00FB7EB8">
            <w:pPr>
              <w:spacing w:after="240"/>
            </w:pPr>
          </w:p>
        </w:tc>
        <w:tc>
          <w:tcPr>
            <w:tcW w:w="1976" w:type="dxa"/>
          </w:tcPr>
          <w:p w:rsidR="00FB7EB8" w:rsidRDefault="00FB7EB8">
            <w:pPr>
              <w:spacing w:after="240"/>
            </w:pPr>
          </w:p>
        </w:tc>
        <w:tc>
          <w:tcPr>
            <w:tcW w:w="1976" w:type="dxa"/>
          </w:tcPr>
          <w:p w:rsidR="00FB7EB8" w:rsidRDefault="00FB7EB8">
            <w:pPr>
              <w:spacing w:after="240"/>
            </w:pPr>
          </w:p>
        </w:tc>
      </w:tr>
      <w:tr w:rsidR="00FB7EB8">
        <w:tc>
          <w:tcPr>
            <w:tcW w:w="985" w:type="dxa"/>
          </w:tcPr>
          <w:p w:rsidR="00FB7EB8" w:rsidRDefault="00FB7EB8">
            <w:pPr>
              <w:spacing w:after="240"/>
            </w:pPr>
          </w:p>
        </w:tc>
        <w:tc>
          <w:tcPr>
            <w:tcW w:w="2979" w:type="dxa"/>
          </w:tcPr>
          <w:p w:rsidR="00FB7EB8" w:rsidRDefault="00000000">
            <w:pPr>
              <w:spacing w:after="240"/>
            </w:pPr>
            <w:r>
              <w:t>makes low-level inferences to interpret icons and text</w:t>
            </w:r>
          </w:p>
        </w:tc>
        <w:tc>
          <w:tcPr>
            <w:tcW w:w="1434" w:type="dxa"/>
          </w:tcPr>
          <w:p w:rsidR="00FB7EB8" w:rsidRDefault="00FB7EB8">
            <w:pPr>
              <w:spacing w:after="240"/>
            </w:pPr>
          </w:p>
        </w:tc>
        <w:tc>
          <w:tcPr>
            <w:tcW w:w="1976" w:type="dxa"/>
          </w:tcPr>
          <w:p w:rsidR="00FB7EB8" w:rsidRDefault="00FB7EB8">
            <w:pPr>
              <w:spacing w:after="240"/>
            </w:pPr>
          </w:p>
        </w:tc>
        <w:tc>
          <w:tcPr>
            <w:tcW w:w="1976" w:type="dxa"/>
          </w:tcPr>
          <w:p w:rsidR="00FB7EB8" w:rsidRDefault="00FB7EB8">
            <w:pPr>
              <w:spacing w:after="240"/>
            </w:pPr>
          </w:p>
        </w:tc>
      </w:tr>
      <w:tr w:rsidR="00FB7EB8">
        <w:tc>
          <w:tcPr>
            <w:tcW w:w="985" w:type="dxa"/>
          </w:tcPr>
          <w:p w:rsidR="00FB7EB8" w:rsidRDefault="00FB7EB8">
            <w:pPr>
              <w:spacing w:after="240"/>
            </w:pPr>
          </w:p>
        </w:tc>
        <w:tc>
          <w:tcPr>
            <w:tcW w:w="2979" w:type="dxa"/>
          </w:tcPr>
          <w:p w:rsidR="00FB7EB8" w:rsidRDefault="00000000">
            <w:pPr>
              <w:spacing w:after="240"/>
            </w:pPr>
            <w:r>
              <w:t>begins to identify sources and evaluate information</w:t>
            </w:r>
          </w:p>
        </w:tc>
        <w:tc>
          <w:tcPr>
            <w:tcW w:w="1434" w:type="dxa"/>
          </w:tcPr>
          <w:p w:rsidR="00FB7EB8" w:rsidRDefault="00FB7EB8">
            <w:pPr>
              <w:spacing w:after="240"/>
            </w:pPr>
          </w:p>
        </w:tc>
        <w:tc>
          <w:tcPr>
            <w:tcW w:w="1976" w:type="dxa"/>
          </w:tcPr>
          <w:p w:rsidR="00FB7EB8" w:rsidRDefault="00FB7EB8">
            <w:pPr>
              <w:spacing w:after="240"/>
            </w:pPr>
          </w:p>
        </w:tc>
        <w:tc>
          <w:tcPr>
            <w:tcW w:w="1976" w:type="dxa"/>
          </w:tcPr>
          <w:p w:rsidR="00FB7EB8" w:rsidRDefault="00FB7EB8">
            <w:pPr>
              <w:spacing w:after="240"/>
            </w:pPr>
          </w:p>
        </w:tc>
      </w:tr>
      <w:tr w:rsidR="00FB7EB8">
        <w:tc>
          <w:tcPr>
            <w:tcW w:w="985" w:type="dxa"/>
          </w:tcPr>
          <w:p w:rsidR="00FB7EB8" w:rsidRDefault="00FB7EB8">
            <w:pPr>
              <w:spacing w:after="240"/>
            </w:pPr>
          </w:p>
        </w:tc>
        <w:tc>
          <w:tcPr>
            <w:tcW w:w="2979" w:type="dxa"/>
          </w:tcPr>
          <w:p w:rsidR="00FB7EB8" w:rsidRDefault="00000000">
            <w:pPr>
              <w:spacing w:after="240"/>
            </w:pPr>
            <w:r>
              <w:t>performs simple searches using keywords (e.g. internet, software help menu)</w:t>
            </w:r>
          </w:p>
        </w:tc>
        <w:tc>
          <w:tcPr>
            <w:tcW w:w="1434" w:type="dxa"/>
          </w:tcPr>
          <w:p w:rsidR="00FB7EB8" w:rsidRDefault="00FB7EB8">
            <w:pPr>
              <w:spacing w:after="240"/>
            </w:pPr>
          </w:p>
        </w:tc>
        <w:tc>
          <w:tcPr>
            <w:tcW w:w="1976" w:type="dxa"/>
          </w:tcPr>
          <w:p w:rsidR="00FB7EB8" w:rsidRDefault="00FB7EB8">
            <w:pPr>
              <w:spacing w:after="240"/>
            </w:pPr>
          </w:p>
        </w:tc>
        <w:tc>
          <w:tcPr>
            <w:tcW w:w="1976" w:type="dxa"/>
          </w:tcPr>
          <w:p w:rsidR="00FB7EB8" w:rsidRDefault="00FB7EB8">
            <w:pPr>
              <w:spacing w:after="240"/>
            </w:pPr>
          </w:p>
        </w:tc>
      </w:tr>
    </w:tbl>
    <w:bookmarkStart w:id="0" w:name="_heading=h.gjdgxs" w:colFirst="0" w:colLast="0"/>
    <w:bookmarkEnd w:id="0"/>
    <w:p w:rsidR="00FB7EB8" w:rsidRDefault="00000000">
      <w:pPr>
        <w:spacing w:after="240"/>
      </w:pPr>
      <w:r>
        <w:rPr>
          <w:noProof/>
        </w:rPr>
        <mc:AlternateContent>
          <mc:Choice Requires="wpg">
            <w:drawing>
              <wp:anchor distT="0" distB="0" distL="114300" distR="114300" simplePos="0" relativeHeight="251665408" behindDoc="0" locked="0" layoutInCell="1" hidden="0" allowOverlap="1">
                <wp:simplePos x="0" y="0"/>
                <wp:positionH relativeFrom="column">
                  <wp:posOffset>3009900</wp:posOffset>
                </wp:positionH>
                <wp:positionV relativeFrom="paragraph">
                  <wp:posOffset>342900</wp:posOffset>
                </wp:positionV>
                <wp:extent cx="243840" cy="243840"/>
                <wp:effectExtent l="0" t="0" r="0" b="0"/>
                <wp:wrapNone/>
                <wp:docPr id="1871138926" name="Rectangle 1871138926"/>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FB7EB8" w:rsidRDefault="00FB7EB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3009900</wp:posOffset>
                </wp:positionH>
                <wp:positionV relativeFrom="paragraph">
                  <wp:posOffset>342900</wp:posOffset>
                </wp:positionV>
                <wp:extent cx="243840" cy="243840"/>
                <wp:effectExtent b="0" l="0" r="0" t="0"/>
                <wp:wrapNone/>
                <wp:docPr id="1871138926"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6432" behindDoc="0" locked="0" layoutInCell="1" hidden="0" allowOverlap="1">
                <wp:simplePos x="0" y="0"/>
                <wp:positionH relativeFrom="column">
                  <wp:posOffset>5257800</wp:posOffset>
                </wp:positionH>
                <wp:positionV relativeFrom="paragraph">
                  <wp:posOffset>342900</wp:posOffset>
                </wp:positionV>
                <wp:extent cx="243840" cy="243840"/>
                <wp:effectExtent l="0" t="0" r="0" b="0"/>
                <wp:wrapNone/>
                <wp:docPr id="1871138927" name="Rectangle 1871138927"/>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FB7EB8" w:rsidRDefault="00FB7EB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5257800</wp:posOffset>
                </wp:positionH>
                <wp:positionV relativeFrom="paragraph">
                  <wp:posOffset>342900</wp:posOffset>
                </wp:positionV>
                <wp:extent cx="243840" cy="243840"/>
                <wp:effectExtent b="0" l="0" r="0" t="0"/>
                <wp:wrapNone/>
                <wp:docPr id="1871138927"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p w:rsidR="00FB7EB8" w:rsidRDefault="00000000">
      <w:pPr>
        <w:spacing w:after="240"/>
      </w:pPr>
      <w:r>
        <w:t xml:space="preserve">This task: Was successfully completed        Needs to be tried again  </w:t>
      </w:r>
    </w:p>
    <w:p w:rsidR="00FB7EB8" w:rsidRDefault="00000000">
      <w:pPr>
        <w:spacing w:after="240" w:line="240" w:lineRule="auto"/>
      </w:pPr>
      <w:r>
        <w:t>Learner Comments:</w:t>
      </w:r>
      <w:r>
        <w:rPr>
          <w:noProof/>
        </w:rPr>
        <mc:AlternateContent>
          <mc:Choice Requires="wpg">
            <w:drawing>
              <wp:anchor distT="0" distB="0" distL="114300" distR="114300" simplePos="0" relativeHeight="251667456" behindDoc="0" locked="0" layoutInCell="1" hidden="0" allowOverlap="1">
                <wp:simplePos x="0" y="0"/>
                <wp:positionH relativeFrom="column">
                  <wp:posOffset>1</wp:posOffset>
                </wp:positionH>
                <wp:positionV relativeFrom="paragraph">
                  <wp:posOffset>190500</wp:posOffset>
                </wp:positionV>
                <wp:extent cx="6172200" cy="1691640"/>
                <wp:effectExtent l="0" t="0" r="0" b="0"/>
                <wp:wrapNone/>
                <wp:docPr id="1871138930" name="Rectangle 1871138930"/>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rsidR="00FB7EB8" w:rsidRDefault="00FB7EB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190500</wp:posOffset>
                </wp:positionV>
                <wp:extent cx="6172200" cy="1691640"/>
                <wp:effectExtent b="0" l="0" r="0" t="0"/>
                <wp:wrapNone/>
                <wp:docPr id="1871138930"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6172200" cy="1691640"/>
                        </a:xfrm>
                        <a:prstGeom prst="rect"/>
                        <a:ln/>
                      </pic:spPr>
                    </pic:pic>
                  </a:graphicData>
                </a:graphic>
              </wp:anchor>
            </w:drawing>
          </mc:Fallback>
        </mc:AlternateContent>
      </w:r>
    </w:p>
    <w:p w:rsidR="00FB7EB8" w:rsidRDefault="00FB7EB8">
      <w:pPr>
        <w:spacing w:after="240" w:line="240" w:lineRule="auto"/>
      </w:pPr>
    </w:p>
    <w:p w:rsidR="00FB7EB8" w:rsidRDefault="00FB7EB8">
      <w:pPr>
        <w:spacing w:after="240" w:line="240" w:lineRule="auto"/>
      </w:pPr>
    </w:p>
    <w:p w:rsidR="00FB7EB8" w:rsidRDefault="00FB7EB8">
      <w:pPr>
        <w:spacing w:after="240" w:line="240" w:lineRule="auto"/>
      </w:pPr>
    </w:p>
    <w:p w:rsidR="00FB7EB8" w:rsidRDefault="00FB7EB8">
      <w:pPr>
        <w:spacing w:after="240" w:line="240" w:lineRule="auto"/>
      </w:pPr>
    </w:p>
    <w:p w:rsidR="00FB7EB8" w:rsidRDefault="00FB7EB8">
      <w:pPr>
        <w:spacing w:after="240" w:line="240" w:lineRule="auto"/>
      </w:pPr>
    </w:p>
    <w:p w:rsidR="00FB7EB8" w:rsidRDefault="00000000">
      <w:pPr>
        <w:spacing w:after="240" w:line="240" w:lineRule="auto"/>
      </w:pPr>
      <w:r>
        <w:t>Instructor (print):</w:t>
      </w:r>
      <w:r>
        <w:tab/>
      </w:r>
      <w:r>
        <w:tab/>
      </w:r>
      <w:r>
        <w:tab/>
      </w:r>
      <w:r>
        <w:tab/>
      </w:r>
      <w:r>
        <w:tab/>
      </w:r>
      <w:r>
        <w:tab/>
        <w:t>Learner (print):</w:t>
      </w:r>
    </w:p>
    <w:p w:rsidR="00FB7EB8" w:rsidRDefault="00000000">
      <w:pPr>
        <w:spacing w:after="240" w:line="240" w:lineRule="auto"/>
        <w:rPr>
          <w:b/>
        </w:rPr>
      </w:pPr>
      <w:r>
        <w:rPr>
          <w:b/>
        </w:rPr>
        <w:t>__________________                                         _________________</w:t>
      </w:r>
    </w:p>
    <w:p w:rsidR="00FB7EB8" w:rsidRDefault="00FB7EB8">
      <w:pPr>
        <w:spacing w:after="240" w:line="240" w:lineRule="auto"/>
        <w:rPr>
          <w:b/>
        </w:rPr>
      </w:pPr>
    </w:p>
    <w:p w:rsidR="00FB7EB8" w:rsidRDefault="00FB7EB8">
      <w:pPr>
        <w:spacing w:after="240" w:line="240" w:lineRule="auto"/>
        <w:rPr>
          <w:b/>
        </w:rPr>
      </w:pPr>
    </w:p>
    <w:p w:rsidR="00FB7EB8" w:rsidRDefault="00FB7EB8">
      <w:pPr>
        <w:spacing w:after="240" w:line="240" w:lineRule="auto"/>
      </w:pPr>
    </w:p>
    <w:p w:rsidR="00FB7EB8" w:rsidRDefault="00FB7EB8">
      <w:pPr>
        <w:spacing w:after="240" w:line="240" w:lineRule="auto"/>
      </w:pPr>
    </w:p>
    <w:sectPr w:rsidR="00FB7EB8">
      <w:headerReference w:type="default" r:id="rId11"/>
      <w:footerReference w:type="default" r:id="rId12"/>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C4E7C" w:rsidRDefault="004C4E7C">
      <w:pPr>
        <w:spacing w:after="0" w:line="240" w:lineRule="auto"/>
      </w:pPr>
      <w:r>
        <w:separator/>
      </w:r>
    </w:p>
  </w:endnote>
  <w:endnote w:type="continuationSeparator" w:id="0">
    <w:p w:rsidR="004C4E7C" w:rsidRDefault="004C4E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3AD8A8A7-2EB3-8A4C-8320-019F37F4451B}"/>
  </w:font>
  <w:font w:name="Verdana">
    <w:panose1 w:val="020B0604030504040204"/>
    <w:charset w:val="00"/>
    <w:family w:val="swiss"/>
    <w:pitch w:val="variable"/>
    <w:sig w:usb0="A10006FF" w:usb1="4000205B" w:usb2="00000010" w:usb3="00000000" w:csb0="0000019F" w:csb1="00000000"/>
    <w:embedRegular r:id="rId3" w:fontKey="{D39256F6-7CF2-C74F-A108-DA07646C6C93}"/>
    <w:embedBold r:id="rId4" w:fontKey="{4B32FD44-A551-6C45-9D08-71661D1401C5}"/>
  </w:font>
  <w:font w:name="Times New Roman">
    <w:panose1 w:val="02020603050405020304"/>
    <w:charset w:val="00"/>
    <w:family w:val="roman"/>
    <w:pitch w:val="variable"/>
    <w:sig w:usb0="E0002EFF" w:usb1="C000785B" w:usb2="00000009" w:usb3="00000000" w:csb0="000001FF" w:csb1="00000000"/>
    <w:embedRegular r:id="rId5" w:fontKey="{355D83A5-9352-BD47-BD3E-742943F2070E}"/>
    <w:embedBold r:id="rId6" w:fontKey="{C4A62218-5E2B-6A45-9534-C0A278DE18D3}"/>
  </w:font>
  <w:font w:name="Georgia">
    <w:panose1 w:val="02040502050405020303"/>
    <w:charset w:val="00"/>
    <w:family w:val="roman"/>
    <w:pitch w:val="variable"/>
    <w:sig w:usb0="00000287" w:usb1="00000000" w:usb2="00000000" w:usb3="00000000" w:csb0="0000009F" w:csb1="00000000"/>
    <w:embedRegular r:id="rId7" w:fontKey="{0FB2B93D-09C3-5F41-B895-7ADA883DD231}"/>
    <w:embedItalic r:id="rId8" w:fontKey="{0646C25F-05A1-CB4E-8DB3-8A0A50EBE9D5}"/>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embedRegular r:id="rId10" w:fontKey="{723CC39C-904E-4140-AA57-69224A130695}"/>
  </w:font>
  <w:font w:name="Calibri">
    <w:panose1 w:val="020F0502020204030204"/>
    <w:charset w:val="00"/>
    <w:family w:val="swiss"/>
    <w:pitch w:val="variable"/>
    <w:sig w:usb0="E4002EFF" w:usb1="C200247B" w:usb2="00000009" w:usb3="00000000" w:csb0="000001FF" w:csb1="00000000"/>
    <w:embedRegular r:id="rId11" w:fontKey="{B60BABFA-5BC5-4B4D-A2B3-90F510EEE1F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B7EB8"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544ABA">
      <w:rPr>
        <w:noProof/>
        <w:color w:val="000000"/>
      </w:rPr>
      <w:t>1</w:t>
    </w:r>
    <w:r>
      <w:rPr>
        <w:color w:val="000000"/>
      </w:rPr>
      <w:fldChar w:fldCharType="end"/>
    </w:r>
  </w:p>
  <w:p w:rsidR="00FB7EB8"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C4E7C" w:rsidRDefault="004C4E7C">
      <w:pPr>
        <w:spacing w:after="0" w:line="240" w:lineRule="auto"/>
      </w:pPr>
      <w:r>
        <w:separator/>
      </w:r>
    </w:p>
  </w:footnote>
  <w:footnote w:type="continuationSeparator" w:id="0">
    <w:p w:rsidR="004C4E7C" w:rsidRDefault="004C4E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B7EB8"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Task Title: AutomotoveRoadSafetyRecallsDatabase_EA_A1.2_A2.1_B2.1_B3.1b_D.2</w:t>
    </w:r>
  </w:p>
  <w:p w:rsidR="00FB7EB8" w:rsidRDefault="00FB7EB8">
    <w:pPr>
      <w:pBdr>
        <w:top w:val="nil"/>
        <w:left w:val="nil"/>
        <w:bottom w:val="nil"/>
        <w:right w:val="nil"/>
        <w:between w:val="nil"/>
      </w:pBdr>
      <w:tabs>
        <w:tab w:val="center" w:pos="4680"/>
        <w:tab w:val="right" w:pos="9360"/>
      </w:tabs>
      <w:spacing w:after="0" w:line="240" w:lineRule="auto"/>
      <w:rPr>
        <w:color w:val="4C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063E82"/>
    <w:multiLevelType w:val="multilevel"/>
    <w:tmpl w:val="87EA7D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E6733B2"/>
    <w:multiLevelType w:val="multilevel"/>
    <w:tmpl w:val="060C51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6FC0569"/>
    <w:multiLevelType w:val="multilevel"/>
    <w:tmpl w:val="708068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C3C64D0"/>
    <w:multiLevelType w:val="multilevel"/>
    <w:tmpl w:val="A0E048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87596045">
    <w:abstractNumId w:val="2"/>
  </w:num>
  <w:num w:numId="2" w16cid:durableId="631903353">
    <w:abstractNumId w:val="3"/>
  </w:num>
  <w:num w:numId="3" w16cid:durableId="1577939133">
    <w:abstractNumId w:val="1"/>
  </w:num>
  <w:num w:numId="4" w16cid:durableId="20671035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7EB8"/>
    <w:rsid w:val="004C4E7C"/>
    <w:rsid w:val="00544ABA"/>
    <w:rsid w:val="00E74075"/>
    <w:rsid w:val="00FB7EB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E3C0A46"/>
  <w15:docId w15:val="{20042299-686A-4D4F-87C0-7ACEE0080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apps.tc.gc.ca/saf-sec-sur/7/vrdb-bdrv/search-recherche/menu.aspx" TargetMode="External"/><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epwxLb0aQKjnUOm/UzBdi4T3bw==">CgMxLjAyCGguZ2pkZ3hzOAByITEzOGlNQ1V4SmMxSzJzX0dvNzdfMG1NQjJvOFpGSGJGSA==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741</Words>
  <Characters>4227</Characters>
  <Application>Microsoft Office Word</Application>
  <DocSecurity>0</DocSecurity>
  <Lines>35</Lines>
  <Paragraphs>9</Paragraphs>
  <ScaleCrop>false</ScaleCrop>
  <Company/>
  <LinksUpToDate>false</LinksUpToDate>
  <CharactersWithSpaces>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2</cp:revision>
  <dcterms:created xsi:type="dcterms:W3CDTF">2024-05-14T18:46:00Z</dcterms:created>
  <dcterms:modified xsi:type="dcterms:W3CDTF">2026-02-18T13:18:00Z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